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77" w:rsidRPr="005B40FE" w:rsidRDefault="00312377" w:rsidP="001610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0FE">
        <w:rPr>
          <w:rFonts w:ascii="Times New Roman" w:hAnsi="Times New Roman" w:cs="Times New Roman"/>
          <w:b/>
        </w:rPr>
        <w:t>Supplementary Table 1:</w:t>
      </w:r>
      <w:r w:rsidRPr="005B40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40FE">
        <w:rPr>
          <w:rFonts w:ascii="Times New Roman" w:hAnsi="Times New Roman" w:cs="Times New Roman"/>
          <w:sz w:val="20"/>
          <w:szCs w:val="20"/>
        </w:rPr>
        <w:t>Histologic</w:t>
      </w:r>
      <w:proofErr w:type="spellEnd"/>
      <w:r w:rsidRPr="005B40FE">
        <w:rPr>
          <w:rFonts w:ascii="Times New Roman" w:hAnsi="Times New Roman" w:cs="Times New Roman"/>
          <w:sz w:val="20"/>
          <w:szCs w:val="20"/>
        </w:rPr>
        <w:t xml:space="preserve"> Subtypes.</w:t>
      </w:r>
    </w:p>
    <w:tbl>
      <w:tblPr>
        <w:tblStyle w:val="TableGrid"/>
        <w:tblW w:w="0" w:type="auto"/>
        <w:tblLook w:val="04A0"/>
      </w:tblPr>
      <w:tblGrid>
        <w:gridCol w:w="2761"/>
        <w:gridCol w:w="372"/>
      </w:tblGrid>
      <w:tr w:rsidR="00485CA5" w:rsidRPr="005B40FE" w:rsidTr="00485CA5">
        <w:tc>
          <w:tcPr>
            <w:tcW w:w="0" w:type="auto"/>
            <w:gridSpan w:val="2"/>
            <w:vAlign w:val="center"/>
          </w:tcPr>
          <w:p w:rsidR="00485CA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0FE">
              <w:rPr>
                <w:rFonts w:ascii="Arial" w:hAnsi="Arial" w:cs="Arial"/>
                <w:b/>
                <w:sz w:val="14"/>
                <w:szCs w:val="14"/>
              </w:rPr>
              <w:t>Tabulation of Histologic Subtypes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B40FE">
              <w:rPr>
                <w:rFonts w:ascii="Arial" w:hAnsi="Arial" w:cs="Arial"/>
                <w:sz w:val="14"/>
                <w:szCs w:val="14"/>
              </w:rPr>
              <w:t>Leiomyosarcoma</w:t>
            </w:r>
            <w:proofErr w:type="spellEnd"/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HGUPS/MFH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Synovial Sarcoma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B40FE">
              <w:rPr>
                <w:rFonts w:ascii="Arial" w:hAnsi="Arial" w:cs="Arial"/>
                <w:sz w:val="14"/>
                <w:szCs w:val="14"/>
              </w:rPr>
              <w:t>Osteosarcoma</w:t>
            </w:r>
            <w:proofErr w:type="spellEnd"/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Rhabdomyosarcoma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B40FE">
              <w:rPr>
                <w:rFonts w:ascii="Arial" w:hAnsi="Arial" w:cs="Arial"/>
                <w:sz w:val="14"/>
                <w:szCs w:val="14"/>
              </w:rPr>
              <w:t>Liposarcoma</w:t>
            </w:r>
            <w:proofErr w:type="spellEnd"/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Ewing’s Sarcoma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B40FE">
              <w:rPr>
                <w:rFonts w:ascii="Arial" w:hAnsi="Arial" w:cs="Arial"/>
                <w:sz w:val="14"/>
                <w:szCs w:val="14"/>
              </w:rPr>
              <w:t>Hemangioendothelioma</w:t>
            </w:r>
            <w:proofErr w:type="spellEnd"/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Alveolar Soft Parts Sarcoma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Malignant Giant Cell Tumor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Chondrosarcoma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B40FE">
              <w:rPr>
                <w:rFonts w:ascii="Arial" w:hAnsi="Arial" w:cs="Arial"/>
                <w:sz w:val="14"/>
                <w:szCs w:val="14"/>
              </w:rPr>
              <w:t>Angiosarcoma</w:t>
            </w:r>
            <w:proofErr w:type="spellEnd"/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B40FE">
              <w:rPr>
                <w:rFonts w:ascii="Arial" w:hAnsi="Arial" w:cs="Arial"/>
                <w:sz w:val="14"/>
                <w:szCs w:val="14"/>
              </w:rPr>
              <w:t>Malinant</w:t>
            </w:r>
            <w:proofErr w:type="spellEnd"/>
            <w:r w:rsidRPr="005B40FE">
              <w:rPr>
                <w:rFonts w:ascii="Arial" w:hAnsi="Arial" w:cs="Arial"/>
                <w:sz w:val="14"/>
                <w:szCs w:val="14"/>
              </w:rPr>
              <w:t xml:space="preserve"> Peripheral Nerve Sheath Tumor</w:t>
            </w:r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22475" w:rsidRPr="005B40FE" w:rsidTr="00485CA5"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B40FE">
              <w:rPr>
                <w:rFonts w:ascii="Arial" w:hAnsi="Arial" w:cs="Arial"/>
                <w:sz w:val="14"/>
                <w:szCs w:val="14"/>
              </w:rPr>
              <w:t>Glomangiosarcoma</w:t>
            </w:r>
            <w:proofErr w:type="spellEnd"/>
          </w:p>
        </w:tc>
        <w:tc>
          <w:tcPr>
            <w:tcW w:w="0" w:type="auto"/>
            <w:vAlign w:val="center"/>
          </w:tcPr>
          <w:p w:rsidR="00422475" w:rsidRPr="005B40FE" w:rsidRDefault="00485CA5" w:rsidP="00485CA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40F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0525D4" w:rsidRPr="005B40FE" w:rsidRDefault="000525D4" w:rsidP="00485CA5"/>
    <w:sectPr w:rsidR="000525D4" w:rsidRPr="005B40FE" w:rsidSect="00345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0525D4"/>
    <w:rsid w:val="000525D4"/>
    <w:rsid w:val="00056E53"/>
    <w:rsid w:val="001610DB"/>
    <w:rsid w:val="001F6F02"/>
    <w:rsid w:val="00227917"/>
    <w:rsid w:val="00312377"/>
    <w:rsid w:val="003456C3"/>
    <w:rsid w:val="003632F6"/>
    <w:rsid w:val="00413624"/>
    <w:rsid w:val="00422475"/>
    <w:rsid w:val="00485CA5"/>
    <w:rsid w:val="005B40FE"/>
    <w:rsid w:val="005F582D"/>
    <w:rsid w:val="007640DD"/>
    <w:rsid w:val="007C26A3"/>
    <w:rsid w:val="008619E9"/>
    <w:rsid w:val="00B667A0"/>
    <w:rsid w:val="00C2562F"/>
    <w:rsid w:val="00C2603C"/>
    <w:rsid w:val="00E3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525D4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C25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3AAB-A5ED-4C3D-8347-C36CBDA5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MR</cp:lastModifiedBy>
  <cp:revision>3</cp:revision>
  <cp:lastPrinted>2015-06-16T12:29:00Z</cp:lastPrinted>
  <dcterms:created xsi:type="dcterms:W3CDTF">2015-06-16T12:30:00Z</dcterms:created>
  <dcterms:modified xsi:type="dcterms:W3CDTF">2015-06-16T12:30:00Z</dcterms:modified>
</cp:coreProperties>
</file>