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D0718" w14:textId="461409D1" w:rsidR="008E2A6B" w:rsidRPr="008E2A6B" w:rsidRDefault="008E2A6B">
      <w:pPr>
        <w:rPr>
          <w:b/>
        </w:rPr>
      </w:pPr>
      <w:r w:rsidRPr="008E2A6B">
        <w:rPr>
          <w:b/>
        </w:rPr>
        <w:t>Supplemental Digital Content</w:t>
      </w:r>
    </w:p>
    <w:tbl>
      <w:tblPr>
        <w:tblStyle w:val="Tabel-Gitter"/>
        <w:tblpPr w:leftFromText="141" w:rightFromText="141" w:vertAnchor="text" w:horzAnchor="margin" w:tblpXSpec="center" w:tblpY="327"/>
        <w:tblW w:w="10065" w:type="dxa"/>
        <w:tbl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1701"/>
        <w:gridCol w:w="2268"/>
        <w:gridCol w:w="2126"/>
        <w:gridCol w:w="992"/>
      </w:tblGrid>
      <w:tr w:rsidR="008E2A6B" w:rsidRPr="008E2A6B" w14:paraId="19825166" w14:textId="77777777" w:rsidTr="001D3E0A"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943E6D"/>
              <w:right w:val="nil"/>
            </w:tcBorders>
            <w:shd w:val="clear" w:color="auto" w:fill="FFFFFF" w:themeFill="background1"/>
          </w:tcPr>
          <w:p w14:paraId="50F8C771" w14:textId="1209E2A5" w:rsidR="008E2A6B" w:rsidRPr="008E2A6B" w:rsidRDefault="008E2A6B" w:rsidP="008E2A6B">
            <w:pPr>
              <w:keepNext/>
              <w:keepLines/>
              <w:spacing w:before="240" w:line="480" w:lineRule="auto"/>
              <w:outlineLvl w:val="0"/>
              <w:rPr>
                <w:rFonts w:ascii="Palatino" w:eastAsiaTheme="majorEastAsia" w:hAnsi="Palatino" w:cstheme="majorBidi"/>
                <w:color w:val="000000" w:themeColor="text1"/>
                <w:sz w:val="22"/>
                <w:szCs w:val="22"/>
                <w:lang w:val="en-GB" w:eastAsia="en-US"/>
              </w:rPr>
            </w:pPr>
            <w:r w:rsidRPr="008E2A6B">
              <w:rPr>
                <w:rFonts w:ascii="Palatino" w:eastAsiaTheme="majorEastAsia" w:hAnsi="Palatino" w:cstheme="majorBidi"/>
                <w:color w:val="000000" w:themeColor="text1"/>
                <w:sz w:val="22"/>
                <w:szCs w:val="22"/>
                <w:lang w:val="en-GB" w:eastAsia="en-US"/>
              </w:rPr>
              <w:t xml:space="preserve">Supplemental Digital Content, table 1. </w:t>
            </w:r>
          </w:p>
          <w:p w14:paraId="73081E61" w14:textId="77777777" w:rsidR="008E2A6B" w:rsidRPr="008E2A6B" w:rsidRDefault="008E2A6B" w:rsidP="008E2A6B">
            <w:pPr>
              <w:spacing w:line="276" w:lineRule="auto"/>
              <w:rPr>
                <w:rFonts w:ascii="Palatino" w:hAnsi="Palatino" w:cs="Arial"/>
                <w:color w:val="000000" w:themeColor="text1"/>
                <w:sz w:val="22"/>
                <w:szCs w:val="22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21"/>
                <w:szCs w:val="21"/>
                <w:lang w:val="en-GB"/>
              </w:rPr>
              <w:t>Aetiologies of AMS in the ED stratified against age (</w:t>
            </w:r>
            <w:r w:rsidRPr="008E2A6B">
              <w:rPr>
                <w:rFonts w:ascii="Palatino" w:hAnsi="Palatino" w:cs="Arial"/>
                <w:i/>
                <w:iCs/>
                <w:color w:val="000000"/>
                <w:sz w:val="21"/>
                <w:szCs w:val="21"/>
                <w:lang w:val="en-GB"/>
              </w:rPr>
              <w:t>n</w:t>
            </w:r>
            <w:r w:rsidRPr="008E2A6B">
              <w:rPr>
                <w:rFonts w:ascii="Palatino" w:hAnsi="Palatino" w:cs="Arial"/>
                <w:color w:val="000000"/>
                <w:sz w:val="21"/>
                <w:szCs w:val="21"/>
                <w:lang w:val="en-GB"/>
              </w:rPr>
              <w:t xml:space="preserve"> = 554)</w:t>
            </w:r>
          </w:p>
        </w:tc>
      </w:tr>
      <w:tr w:rsidR="008E2A6B" w:rsidRPr="008E2A6B" w14:paraId="60FE9768" w14:textId="77777777" w:rsidTr="001D3E0A">
        <w:tc>
          <w:tcPr>
            <w:tcW w:w="2978" w:type="dxa"/>
            <w:tcBorders>
              <w:top w:val="single" w:sz="4" w:space="0" w:color="943E6D"/>
              <w:left w:val="nil"/>
              <w:bottom w:val="nil"/>
              <w:right w:val="nil"/>
            </w:tcBorders>
            <w:shd w:val="clear" w:color="auto" w:fill="EFE5E7"/>
          </w:tcPr>
          <w:p w14:paraId="377967BC" w14:textId="77777777" w:rsidR="008E2A6B" w:rsidRPr="008E2A6B" w:rsidRDefault="008E2A6B" w:rsidP="008E2A6B">
            <w:pPr>
              <w:spacing w:line="480" w:lineRule="auto"/>
              <w:rPr>
                <w:rFonts w:ascii="Palatino" w:hAnsi="Palatino" w:cs="Arial"/>
                <w:color w:val="000000"/>
                <w:sz w:val="4"/>
                <w:szCs w:val="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943E6D"/>
              <w:left w:val="nil"/>
              <w:bottom w:val="nil"/>
              <w:right w:val="nil"/>
            </w:tcBorders>
            <w:shd w:val="clear" w:color="auto" w:fill="EFE5E7"/>
          </w:tcPr>
          <w:p w14:paraId="478D5B2F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4"/>
                <w:szCs w:val="4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943E6D"/>
              <w:left w:val="nil"/>
              <w:bottom w:val="nil"/>
              <w:right w:val="nil"/>
            </w:tcBorders>
            <w:shd w:val="clear" w:color="auto" w:fill="EFE5E7"/>
          </w:tcPr>
          <w:p w14:paraId="14EFE348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4"/>
                <w:szCs w:val="4"/>
                <w:lang w:val="en-GB"/>
              </w:rPr>
            </w:pPr>
          </w:p>
          <w:p w14:paraId="51EF0664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4"/>
                <w:szCs w:val="4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943E6D"/>
              <w:left w:val="nil"/>
              <w:bottom w:val="nil"/>
              <w:right w:val="nil"/>
            </w:tcBorders>
            <w:shd w:val="clear" w:color="auto" w:fill="EFE5E7"/>
          </w:tcPr>
          <w:p w14:paraId="59D4FDDF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4"/>
                <w:szCs w:val="4"/>
                <w:lang w:val="en-GB"/>
              </w:rPr>
            </w:pPr>
          </w:p>
          <w:p w14:paraId="5B1C4228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4"/>
                <w:szCs w:val="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943E6D"/>
              <w:left w:val="nil"/>
              <w:bottom w:val="nil"/>
              <w:right w:val="nil"/>
            </w:tcBorders>
            <w:shd w:val="clear" w:color="auto" w:fill="EFE5E7"/>
          </w:tcPr>
          <w:p w14:paraId="6622D2D1" w14:textId="77777777" w:rsidR="008E2A6B" w:rsidRPr="008E2A6B" w:rsidRDefault="008E2A6B" w:rsidP="008E2A6B">
            <w:pPr>
              <w:spacing w:line="480" w:lineRule="auto"/>
              <w:rPr>
                <w:rFonts w:ascii="Palatino" w:hAnsi="Palatino" w:cs="Arial"/>
                <w:i/>
                <w:iCs/>
                <w:color w:val="000000"/>
                <w:sz w:val="4"/>
                <w:szCs w:val="4"/>
                <w:lang w:val="en-GB"/>
              </w:rPr>
            </w:pPr>
          </w:p>
        </w:tc>
      </w:tr>
      <w:tr w:rsidR="008E2A6B" w:rsidRPr="008E2A6B" w14:paraId="10DB37A2" w14:textId="77777777" w:rsidTr="001D3E0A">
        <w:tc>
          <w:tcPr>
            <w:tcW w:w="2978" w:type="dxa"/>
            <w:tcBorders>
              <w:top w:val="nil"/>
              <w:left w:val="nil"/>
              <w:bottom w:val="single" w:sz="4" w:space="0" w:color="943E6D"/>
              <w:right w:val="nil"/>
            </w:tcBorders>
            <w:shd w:val="clear" w:color="auto" w:fill="EFE5E7"/>
          </w:tcPr>
          <w:p w14:paraId="220357CF" w14:textId="77777777" w:rsidR="008E2A6B" w:rsidRPr="008E2A6B" w:rsidRDefault="008E2A6B" w:rsidP="008E2A6B">
            <w:pPr>
              <w:spacing w:line="480" w:lineRule="auto"/>
              <w:rPr>
                <w:rFonts w:ascii="Palatino" w:hAnsi="Palatino" w:cs="Arial"/>
                <w:color w:val="000000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6"/>
                <w:szCs w:val="16"/>
                <w:lang w:val="en-GB"/>
              </w:rPr>
              <w:t>Etiologic factors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43E6D"/>
              <w:right w:val="nil"/>
            </w:tcBorders>
            <w:shd w:val="clear" w:color="auto" w:fill="EFE5E7"/>
          </w:tcPr>
          <w:p w14:paraId="754C70AB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6"/>
                <w:szCs w:val="16"/>
                <w:lang w:val="en-GB"/>
              </w:rPr>
              <w:t>No. of patients (%)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43E6D"/>
              <w:right w:val="nil"/>
            </w:tcBorders>
            <w:shd w:val="clear" w:color="auto" w:fill="EFE5E7"/>
          </w:tcPr>
          <w:p w14:paraId="108B5379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6"/>
                <w:szCs w:val="16"/>
                <w:lang w:val="en-GB"/>
              </w:rPr>
              <w:t>Patients &lt;60 years (n=189)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43E6D"/>
              <w:right w:val="nil"/>
            </w:tcBorders>
            <w:shd w:val="clear" w:color="auto" w:fill="EFE5E7"/>
          </w:tcPr>
          <w:p w14:paraId="4C0E0C78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6"/>
                <w:szCs w:val="16"/>
                <w:lang w:val="en-GB"/>
              </w:rPr>
              <w:t xml:space="preserve">Patients </w:t>
            </w:r>
            <m:oMath>
              <m:r>
                <w:rPr>
                  <w:rFonts w:ascii="Cambria Math" w:hAnsi="Cambria Math" w:cs="Arial"/>
                  <w:color w:val="000000"/>
                  <w:sz w:val="16"/>
                  <w:szCs w:val="16"/>
                  <w:lang w:val="en-GB"/>
                </w:rPr>
                <m:t>≥</m:t>
              </m:r>
            </m:oMath>
            <w:r w:rsidRPr="008E2A6B">
              <w:rPr>
                <w:rFonts w:ascii="Palatino" w:hAnsi="Palatino" w:cs="Arial"/>
                <w:color w:val="000000"/>
                <w:sz w:val="16"/>
                <w:szCs w:val="16"/>
                <w:lang w:val="en-GB"/>
              </w:rPr>
              <w:t>60 years (n=365)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43E6D"/>
              <w:right w:val="nil"/>
            </w:tcBorders>
            <w:shd w:val="clear" w:color="auto" w:fill="EFE5E7"/>
          </w:tcPr>
          <w:p w14:paraId="52012452" w14:textId="77777777" w:rsidR="008E2A6B" w:rsidRPr="008E2A6B" w:rsidRDefault="008E2A6B" w:rsidP="008E2A6B">
            <w:pPr>
              <w:spacing w:line="480" w:lineRule="auto"/>
              <w:jc w:val="right"/>
              <w:rPr>
                <w:rFonts w:ascii="Palatino" w:hAnsi="Palatino" w:cs="Arial"/>
                <w:i/>
                <w:iCs/>
                <w:color w:val="000000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iCs/>
                <w:color w:val="000000"/>
                <w:sz w:val="16"/>
                <w:szCs w:val="16"/>
                <w:lang w:val="en-GB"/>
              </w:rPr>
              <w:t>P value</w:t>
            </w:r>
          </w:p>
        </w:tc>
      </w:tr>
      <w:tr w:rsidR="008E2A6B" w:rsidRPr="008E2A6B" w14:paraId="2596B10F" w14:textId="77777777" w:rsidTr="001D3E0A">
        <w:tc>
          <w:tcPr>
            <w:tcW w:w="9073" w:type="dxa"/>
            <w:gridSpan w:val="4"/>
            <w:tcBorders>
              <w:top w:val="single" w:sz="4" w:space="0" w:color="943E6D"/>
              <w:left w:val="nil"/>
              <w:bottom w:val="single" w:sz="4" w:space="0" w:color="943E6D"/>
              <w:right w:val="nil"/>
            </w:tcBorders>
            <w:shd w:val="clear" w:color="auto" w:fill="F2F2F2" w:themeFill="background1" w:themeFillShade="F2"/>
          </w:tcPr>
          <w:p w14:paraId="44F1ED29" w14:textId="77777777" w:rsidR="008E2A6B" w:rsidRPr="008E2A6B" w:rsidRDefault="008E2A6B" w:rsidP="008E2A6B">
            <w:pPr>
              <w:spacing w:line="480" w:lineRule="auto"/>
              <w:rPr>
                <w:rFonts w:ascii="Palatino" w:hAnsi="Palatino" w:cs="Arial"/>
                <w:b/>
                <w:bCs/>
                <w:color w:val="000000"/>
                <w:sz w:val="4"/>
                <w:szCs w:val="4"/>
                <w:lang w:val="en-GB"/>
              </w:rPr>
            </w:pPr>
          </w:p>
          <w:p w14:paraId="1024174A" w14:textId="77777777" w:rsidR="008E2A6B" w:rsidRPr="008E2A6B" w:rsidRDefault="008E2A6B" w:rsidP="008E2A6B">
            <w:pPr>
              <w:spacing w:line="480" w:lineRule="auto"/>
              <w:rPr>
                <w:rFonts w:ascii="Palatino" w:hAnsi="Palatino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Neurological causes </w:t>
            </w:r>
          </w:p>
        </w:tc>
        <w:tc>
          <w:tcPr>
            <w:tcW w:w="992" w:type="dxa"/>
            <w:tcBorders>
              <w:top w:val="single" w:sz="4" w:space="0" w:color="943E6D"/>
              <w:left w:val="nil"/>
              <w:bottom w:val="single" w:sz="4" w:space="0" w:color="943E6D"/>
              <w:right w:val="nil"/>
            </w:tcBorders>
            <w:shd w:val="clear" w:color="auto" w:fill="F2F2F2" w:themeFill="background1" w:themeFillShade="F2"/>
          </w:tcPr>
          <w:p w14:paraId="539E19BE" w14:textId="77777777" w:rsidR="008E2A6B" w:rsidRPr="008E2A6B" w:rsidRDefault="008E2A6B" w:rsidP="008E2A6B">
            <w:pPr>
              <w:spacing w:line="480" w:lineRule="auto"/>
              <w:jc w:val="right"/>
              <w:rPr>
                <w:rFonts w:ascii="Palatino" w:hAnsi="Palatino" w:cs="Arial"/>
                <w:color w:val="000000"/>
                <w:sz w:val="4"/>
                <w:szCs w:val="4"/>
                <w:lang w:val="en-GB"/>
              </w:rPr>
            </w:pPr>
          </w:p>
          <w:p w14:paraId="734E8023" w14:textId="77777777" w:rsidR="008E2A6B" w:rsidRPr="008E2A6B" w:rsidRDefault="008E2A6B" w:rsidP="008E2A6B">
            <w:pPr>
              <w:spacing w:line="480" w:lineRule="auto"/>
              <w:jc w:val="right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8E2A6B" w:rsidRPr="008E2A6B" w14:paraId="53D5B053" w14:textId="77777777" w:rsidTr="001D3E0A">
        <w:trPr>
          <w:trHeight w:val="178"/>
        </w:trPr>
        <w:tc>
          <w:tcPr>
            <w:tcW w:w="2978" w:type="dxa"/>
            <w:tcBorders>
              <w:top w:val="single" w:sz="4" w:space="0" w:color="943E6D"/>
              <w:left w:val="nil"/>
              <w:bottom w:val="nil"/>
              <w:right w:val="nil"/>
            </w:tcBorders>
          </w:tcPr>
          <w:p w14:paraId="2113471F" w14:textId="77777777" w:rsidR="008E2A6B" w:rsidRPr="008E2A6B" w:rsidRDefault="008E2A6B" w:rsidP="008E2A6B">
            <w:pPr>
              <w:spacing w:line="480" w:lineRule="auto"/>
              <w:rPr>
                <w:rFonts w:ascii="Palatino" w:hAnsi="Palatino" w:cs="Arial"/>
                <w:b/>
                <w:bCs/>
                <w:color w:val="000000"/>
                <w:sz w:val="6"/>
                <w:szCs w:val="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943E6D"/>
              <w:left w:val="nil"/>
              <w:bottom w:val="nil"/>
              <w:right w:val="nil"/>
            </w:tcBorders>
          </w:tcPr>
          <w:p w14:paraId="7B9C2C5A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6"/>
                <w:szCs w:val="6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943E6D"/>
              <w:left w:val="nil"/>
              <w:bottom w:val="nil"/>
              <w:right w:val="nil"/>
            </w:tcBorders>
          </w:tcPr>
          <w:p w14:paraId="315E6C76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6"/>
                <w:szCs w:val="6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943E6D"/>
              <w:left w:val="nil"/>
              <w:bottom w:val="nil"/>
              <w:right w:val="nil"/>
            </w:tcBorders>
          </w:tcPr>
          <w:p w14:paraId="0E73B6C6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6"/>
                <w:szCs w:val="6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943E6D"/>
              <w:left w:val="nil"/>
              <w:bottom w:val="nil"/>
              <w:right w:val="nil"/>
            </w:tcBorders>
          </w:tcPr>
          <w:p w14:paraId="08377D7C" w14:textId="77777777" w:rsidR="008E2A6B" w:rsidRPr="008E2A6B" w:rsidRDefault="008E2A6B" w:rsidP="008E2A6B">
            <w:pPr>
              <w:spacing w:line="480" w:lineRule="auto"/>
              <w:rPr>
                <w:rFonts w:ascii="Palatino" w:hAnsi="Palatino" w:cs="Arial"/>
                <w:color w:val="000000"/>
                <w:sz w:val="6"/>
                <w:szCs w:val="6"/>
                <w:lang w:val="en-GB"/>
              </w:rPr>
            </w:pPr>
          </w:p>
        </w:tc>
      </w:tr>
      <w:tr w:rsidR="008E2A6B" w:rsidRPr="008E2A6B" w14:paraId="4D403BDC" w14:textId="77777777" w:rsidTr="001D3E0A">
        <w:trPr>
          <w:trHeight w:val="178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47DA356C" w14:textId="77777777" w:rsidR="008E2A6B" w:rsidRPr="008E2A6B" w:rsidRDefault="008E2A6B" w:rsidP="008E2A6B">
            <w:pPr>
              <w:spacing w:line="480" w:lineRule="auto"/>
              <w:rPr>
                <w:rFonts w:ascii="Palatino" w:hAnsi="Palatino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Cerebrovascular disease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403ED6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24 (4.33)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75FF9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7 (3.70)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5E9B132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17 (4.66)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13F878F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0.601</w:t>
            </w:r>
          </w:p>
        </w:tc>
      </w:tr>
      <w:tr w:rsidR="008E2A6B" w:rsidRPr="008E2A6B" w14:paraId="56838EB5" w14:textId="77777777" w:rsidTr="001D3E0A">
        <w:trPr>
          <w:trHeight w:val="1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344548A1" w14:textId="77777777" w:rsidR="008E2A6B" w:rsidRPr="008E2A6B" w:rsidRDefault="008E2A6B" w:rsidP="008E2A6B">
            <w:pPr>
              <w:spacing w:line="480" w:lineRule="auto"/>
              <w:rPr>
                <w:rFonts w:ascii="Palatino" w:hAnsi="Palatino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Seizures/epilepsy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1001CEE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19 (3.43)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62CB7F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6 (3.17)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525BCB3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13 (3.56)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3C4F8A5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0.812</w:t>
            </w:r>
          </w:p>
        </w:tc>
      </w:tr>
      <w:tr w:rsidR="008E2A6B" w:rsidRPr="008E2A6B" w14:paraId="2DB612D9" w14:textId="77777777" w:rsidTr="001D3E0A">
        <w:trPr>
          <w:trHeight w:val="1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10069B83" w14:textId="77777777" w:rsidR="008E2A6B" w:rsidRPr="008E2A6B" w:rsidRDefault="008E2A6B" w:rsidP="008E2A6B">
            <w:pPr>
              <w:spacing w:line="480" w:lineRule="auto"/>
              <w:rPr>
                <w:rFonts w:ascii="Palatino" w:hAnsi="Palatino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Traumatic brain injury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8889753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16 (2.89)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247D5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6 (3.17)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D2A99CF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10 (2.74)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5B7575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0.772</w:t>
            </w:r>
          </w:p>
        </w:tc>
      </w:tr>
      <w:tr w:rsidR="008E2A6B" w:rsidRPr="008E2A6B" w14:paraId="30192A6F" w14:textId="77777777" w:rsidTr="001D3E0A">
        <w:trPr>
          <w:trHeight w:val="101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3CFDE6B9" w14:textId="77777777" w:rsidR="008E2A6B" w:rsidRPr="008E2A6B" w:rsidRDefault="008E2A6B" w:rsidP="008E2A6B">
            <w:pPr>
              <w:spacing w:line="480" w:lineRule="auto"/>
              <w:rPr>
                <w:rFonts w:ascii="Palatino" w:hAnsi="Palatino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Dementia or delirium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892384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14 (2.53)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476C3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2 (1.09)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4ED01C3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12 (3.29)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3697778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0.155</w:t>
            </w:r>
          </w:p>
        </w:tc>
      </w:tr>
      <w:tr w:rsidR="008E2A6B" w:rsidRPr="008E2A6B" w14:paraId="22AD26AA" w14:textId="77777777" w:rsidTr="001D3E0A">
        <w:trPr>
          <w:trHeight w:val="115"/>
        </w:trPr>
        <w:tc>
          <w:tcPr>
            <w:tcW w:w="2978" w:type="dxa"/>
            <w:tcBorders>
              <w:top w:val="nil"/>
              <w:left w:val="nil"/>
              <w:bottom w:val="single" w:sz="4" w:space="0" w:color="943E6D"/>
              <w:right w:val="nil"/>
            </w:tcBorders>
          </w:tcPr>
          <w:p w14:paraId="507DB745" w14:textId="77777777" w:rsidR="008E2A6B" w:rsidRPr="008E2A6B" w:rsidRDefault="008E2A6B" w:rsidP="008E2A6B">
            <w:pPr>
              <w:spacing w:line="480" w:lineRule="auto"/>
              <w:rPr>
                <w:rFonts w:ascii="Palatino" w:hAnsi="Palatino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Other diseases of CNS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43E6D"/>
              <w:right w:val="nil"/>
            </w:tcBorders>
          </w:tcPr>
          <w:p w14:paraId="01ECAED5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13 (2.35)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43E6D"/>
              <w:right w:val="nil"/>
            </w:tcBorders>
          </w:tcPr>
          <w:p w14:paraId="6FFBCFE8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 w:themeColor="text1"/>
                <w:sz w:val="18"/>
                <w:szCs w:val="18"/>
                <w:lang w:val="en-GB"/>
              </w:rPr>
              <w:t>3 (1.53)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43E6D"/>
              <w:right w:val="nil"/>
            </w:tcBorders>
          </w:tcPr>
          <w:p w14:paraId="2A63EFC5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 w:themeColor="text1"/>
                <w:sz w:val="18"/>
                <w:szCs w:val="18"/>
                <w:lang w:val="en-GB"/>
              </w:rPr>
              <w:t>10 (2.74)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43E6D"/>
              <w:right w:val="nil"/>
            </w:tcBorders>
          </w:tcPr>
          <w:p w14:paraId="56F2261E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0.558</w:t>
            </w:r>
          </w:p>
        </w:tc>
      </w:tr>
      <w:tr w:rsidR="008E2A6B" w:rsidRPr="008E2A6B" w14:paraId="01C622A2" w14:textId="77777777" w:rsidTr="001D3E0A">
        <w:trPr>
          <w:trHeight w:val="115"/>
        </w:trPr>
        <w:tc>
          <w:tcPr>
            <w:tcW w:w="9073" w:type="dxa"/>
            <w:gridSpan w:val="4"/>
            <w:tcBorders>
              <w:top w:val="single" w:sz="4" w:space="0" w:color="943E6D"/>
              <w:left w:val="nil"/>
              <w:bottom w:val="single" w:sz="4" w:space="0" w:color="943E6D"/>
              <w:right w:val="nil"/>
            </w:tcBorders>
            <w:shd w:val="clear" w:color="auto" w:fill="F2F2F2" w:themeFill="background1" w:themeFillShade="F2"/>
          </w:tcPr>
          <w:p w14:paraId="67B11276" w14:textId="77777777" w:rsidR="008E2A6B" w:rsidRPr="008E2A6B" w:rsidRDefault="008E2A6B" w:rsidP="008E2A6B">
            <w:pPr>
              <w:spacing w:line="480" w:lineRule="auto"/>
              <w:rPr>
                <w:rFonts w:ascii="Palatino" w:hAnsi="Palatino" w:cs="Arial"/>
                <w:b/>
                <w:bCs/>
                <w:color w:val="000000"/>
                <w:sz w:val="4"/>
                <w:szCs w:val="4"/>
                <w:lang w:val="en-GB"/>
              </w:rPr>
            </w:pPr>
          </w:p>
          <w:p w14:paraId="0F1E1662" w14:textId="77777777" w:rsidR="008E2A6B" w:rsidRPr="008E2A6B" w:rsidRDefault="008E2A6B" w:rsidP="008E2A6B">
            <w:pPr>
              <w:spacing w:line="480" w:lineRule="auto"/>
              <w:rPr>
                <w:rFonts w:ascii="Palatino" w:hAnsi="Palatino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b/>
                <w:bCs/>
                <w:color w:val="000000"/>
                <w:sz w:val="18"/>
                <w:szCs w:val="18"/>
                <w:lang w:val="en-GB"/>
              </w:rPr>
              <w:t>Non-neurological causes</w:t>
            </w:r>
            <w:r w:rsidRPr="008E2A6B">
              <w:rPr>
                <w:rFonts w:ascii="Palatino" w:hAnsi="Palatino" w:cs="Arial"/>
                <w:b/>
                <w:bCs/>
                <w:color w:val="000000"/>
                <w:sz w:val="18"/>
                <w:szCs w:val="18"/>
                <w:vertAlign w:val="superscript"/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943E6D"/>
              <w:left w:val="nil"/>
              <w:bottom w:val="single" w:sz="4" w:space="0" w:color="943E6D"/>
              <w:right w:val="nil"/>
            </w:tcBorders>
            <w:shd w:val="clear" w:color="auto" w:fill="F2F2F2" w:themeFill="background1" w:themeFillShade="F2"/>
          </w:tcPr>
          <w:p w14:paraId="104D5518" w14:textId="77777777" w:rsidR="008E2A6B" w:rsidRPr="008E2A6B" w:rsidRDefault="008E2A6B" w:rsidP="008E2A6B">
            <w:pPr>
              <w:spacing w:line="480" w:lineRule="auto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8E2A6B" w:rsidRPr="008E2A6B" w14:paraId="7F51A08C" w14:textId="77777777" w:rsidTr="001D3E0A">
        <w:trPr>
          <w:trHeight w:val="115"/>
        </w:trPr>
        <w:tc>
          <w:tcPr>
            <w:tcW w:w="10065" w:type="dxa"/>
            <w:gridSpan w:val="5"/>
            <w:tcBorders>
              <w:top w:val="single" w:sz="4" w:space="0" w:color="943E6D"/>
              <w:left w:val="nil"/>
              <w:bottom w:val="nil"/>
              <w:right w:val="nil"/>
            </w:tcBorders>
          </w:tcPr>
          <w:p w14:paraId="292B5B13" w14:textId="77777777" w:rsidR="008E2A6B" w:rsidRPr="008E2A6B" w:rsidRDefault="008E2A6B" w:rsidP="008E2A6B">
            <w:pPr>
              <w:spacing w:line="480" w:lineRule="auto"/>
              <w:rPr>
                <w:rFonts w:ascii="Palatino" w:hAnsi="Palatino" w:cs="Arial"/>
                <w:color w:val="000000"/>
                <w:sz w:val="6"/>
                <w:szCs w:val="6"/>
                <w:lang w:val="en-GB"/>
              </w:rPr>
            </w:pPr>
          </w:p>
        </w:tc>
      </w:tr>
      <w:tr w:rsidR="008E2A6B" w:rsidRPr="008E2A6B" w14:paraId="7E370A97" w14:textId="77777777" w:rsidTr="001D3E0A">
        <w:trPr>
          <w:trHeight w:val="1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798917FD" w14:textId="77777777" w:rsidR="008E2A6B" w:rsidRPr="008E2A6B" w:rsidRDefault="008E2A6B" w:rsidP="008E2A6B">
            <w:pPr>
              <w:spacing w:line="480" w:lineRule="auto"/>
              <w:rPr>
                <w:rFonts w:ascii="Palatino" w:hAnsi="Palatino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b/>
                <w:bCs/>
                <w:color w:val="000000"/>
                <w:sz w:val="16"/>
                <w:szCs w:val="16"/>
                <w:lang w:val="en-GB"/>
              </w:rPr>
              <w:t>Infections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B6A2BF0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105 (18.95)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466BC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7 (3.70)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6861E41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98 (26.85)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24362ED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  <w:lang w:val="en-GB"/>
              </w:rPr>
            </w:pPr>
            <m:oMath>
              <m:r>
                <w:rPr>
                  <w:rFonts w:ascii="Cambria Math" w:hAnsi="Cambria Math" w:cs="Arial"/>
                  <w:color w:val="000000" w:themeColor="text1"/>
                  <w:sz w:val="18"/>
                  <w:szCs w:val="18"/>
                  <w:lang w:val="en-GB"/>
                </w:rPr>
                <m:t>≤</m:t>
              </m:r>
            </m:oMath>
            <w:r w:rsidRPr="008E2A6B">
              <w:rPr>
                <w:rFonts w:ascii="Palatino" w:hAnsi="Palatino" w:cs="Arial"/>
                <w:color w:val="000000" w:themeColor="text1"/>
                <w:sz w:val="18"/>
                <w:szCs w:val="18"/>
                <w:lang w:val="en-GB"/>
              </w:rPr>
              <w:t>0.001***</w:t>
            </w:r>
          </w:p>
        </w:tc>
      </w:tr>
      <w:tr w:rsidR="008E2A6B" w:rsidRPr="008E2A6B" w14:paraId="52B0D04B" w14:textId="77777777" w:rsidTr="001D3E0A">
        <w:trPr>
          <w:trHeight w:val="108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209E43A9" w14:textId="77777777" w:rsidR="008E2A6B" w:rsidRPr="008E2A6B" w:rsidRDefault="008E2A6B" w:rsidP="008E2A6B">
            <w:pPr>
              <w:spacing w:line="480" w:lineRule="auto"/>
              <w:rPr>
                <w:rFonts w:ascii="Palatino" w:hAnsi="Palatino" w:cs="Arial"/>
                <w:i/>
                <w:iCs/>
                <w:color w:val="000000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iCs/>
                <w:color w:val="000000"/>
                <w:sz w:val="16"/>
                <w:szCs w:val="16"/>
                <w:lang w:val="en-GB"/>
              </w:rPr>
              <w:t xml:space="preserve">     Pneumonia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966729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i/>
                <w:iCs/>
                <w:color w:val="000000" w:themeColor="text1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iCs/>
                <w:color w:val="000000" w:themeColor="text1"/>
                <w:sz w:val="16"/>
                <w:szCs w:val="16"/>
                <w:lang w:val="en-GB"/>
              </w:rPr>
              <w:t>45 (8.12)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0075A7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i/>
                <w:iCs/>
                <w:color w:val="000000" w:themeColor="text1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iCs/>
                <w:color w:val="000000" w:themeColor="text1"/>
                <w:sz w:val="16"/>
                <w:szCs w:val="16"/>
                <w:lang w:val="en-GB"/>
              </w:rPr>
              <w:t>3 (1.59)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FAE2E8F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i/>
                <w:iCs/>
                <w:color w:val="000000" w:themeColor="text1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iCs/>
                <w:color w:val="000000" w:themeColor="text1"/>
                <w:sz w:val="16"/>
                <w:szCs w:val="16"/>
                <w:lang w:val="en-GB"/>
              </w:rPr>
              <w:t>42 (11.51)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83CE1D6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i/>
                <w:iCs/>
                <w:color w:val="000000" w:themeColor="text1"/>
                <w:sz w:val="16"/>
                <w:szCs w:val="16"/>
                <w:lang w:val="en-GB"/>
              </w:rPr>
            </w:pPr>
            <m:oMath>
              <m:r>
                <w:rPr>
                  <w:rFonts w:ascii="Cambria Math" w:hAnsi="Cambria Math" w:cs="Arial"/>
                  <w:color w:val="000000" w:themeColor="text1"/>
                  <w:sz w:val="16"/>
                  <w:szCs w:val="16"/>
                  <w:lang w:val="en-GB"/>
                </w:rPr>
                <m:t>≤</m:t>
              </m:r>
            </m:oMath>
            <w:r w:rsidRPr="008E2A6B">
              <w:rPr>
                <w:rFonts w:ascii="Palatino" w:hAnsi="Palatino" w:cs="Arial"/>
                <w:i/>
                <w:iCs/>
                <w:color w:val="000000" w:themeColor="text1"/>
                <w:sz w:val="16"/>
                <w:szCs w:val="16"/>
                <w:lang w:val="en-GB"/>
              </w:rPr>
              <w:t>0.001***</w:t>
            </w:r>
          </w:p>
        </w:tc>
      </w:tr>
      <w:tr w:rsidR="008E2A6B" w:rsidRPr="008E2A6B" w14:paraId="32D1A391" w14:textId="77777777" w:rsidTr="001D3E0A">
        <w:trPr>
          <w:trHeight w:val="1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6433A955" w14:textId="77777777" w:rsidR="008E2A6B" w:rsidRPr="008E2A6B" w:rsidRDefault="008E2A6B" w:rsidP="008E2A6B">
            <w:pPr>
              <w:spacing w:line="480" w:lineRule="auto"/>
              <w:rPr>
                <w:rFonts w:ascii="Palatino" w:hAnsi="Palatino" w:cs="Arial"/>
                <w:i/>
                <w:iCs/>
                <w:color w:val="000000" w:themeColor="text1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b/>
                <w:bCs/>
                <w:i/>
                <w:iCs/>
                <w:color w:val="000000"/>
                <w:sz w:val="16"/>
                <w:szCs w:val="16"/>
                <w:lang w:val="en-GB"/>
              </w:rPr>
              <w:t xml:space="preserve">     </w:t>
            </w:r>
            <w:r w:rsidRPr="008E2A6B">
              <w:rPr>
                <w:rFonts w:ascii="Palatino" w:hAnsi="Palatino" w:cs="Arial"/>
                <w:i/>
                <w:iCs/>
                <w:color w:val="000000"/>
                <w:sz w:val="16"/>
                <w:szCs w:val="16"/>
                <w:lang w:val="en-GB"/>
              </w:rPr>
              <w:t>Urinary tract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F404C9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i/>
                <w:iCs/>
                <w:color w:val="000000" w:themeColor="text1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iCs/>
                <w:color w:val="000000" w:themeColor="text1"/>
                <w:sz w:val="16"/>
                <w:szCs w:val="16"/>
                <w:lang w:val="en-GB"/>
              </w:rPr>
              <w:t>33 (5.96)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6863DE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i/>
                <w:iCs/>
                <w:color w:val="000000" w:themeColor="text1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iCs/>
                <w:color w:val="000000" w:themeColor="text1"/>
                <w:sz w:val="16"/>
                <w:szCs w:val="16"/>
                <w:lang w:val="en-GB"/>
              </w:rPr>
              <w:t>1 (0.53)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7CC151D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i/>
                <w:iCs/>
                <w:color w:val="000000" w:themeColor="text1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iCs/>
                <w:color w:val="000000" w:themeColor="text1"/>
                <w:sz w:val="16"/>
                <w:szCs w:val="16"/>
                <w:lang w:val="en-GB"/>
              </w:rPr>
              <w:t>32 (8.77)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B52CEBA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i/>
                <w:iCs/>
                <w:color w:val="000000" w:themeColor="text1"/>
                <w:sz w:val="16"/>
                <w:szCs w:val="16"/>
                <w:lang w:val="en-GB"/>
              </w:rPr>
            </w:pPr>
            <m:oMath>
              <m:r>
                <w:rPr>
                  <w:rFonts w:ascii="Cambria Math" w:hAnsi="Cambria Math" w:cs="Arial"/>
                  <w:color w:val="000000" w:themeColor="text1"/>
                  <w:sz w:val="16"/>
                  <w:szCs w:val="16"/>
                  <w:lang w:val="en-GB"/>
                </w:rPr>
                <m:t>≤</m:t>
              </m:r>
            </m:oMath>
            <w:r w:rsidRPr="008E2A6B">
              <w:rPr>
                <w:rFonts w:ascii="Palatino" w:hAnsi="Palatino" w:cs="Arial"/>
                <w:i/>
                <w:iCs/>
                <w:color w:val="000000" w:themeColor="text1"/>
                <w:sz w:val="16"/>
                <w:szCs w:val="16"/>
                <w:lang w:val="en-GB"/>
              </w:rPr>
              <w:t>0.001***</w:t>
            </w:r>
          </w:p>
        </w:tc>
      </w:tr>
      <w:tr w:rsidR="008E2A6B" w:rsidRPr="008E2A6B" w14:paraId="692A430C" w14:textId="77777777" w:rsidTr="001D3E0A">
        <w:trPr>
          <w:trHeight w:val="1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2F7CBE07" w14:textId="77777777" w:rsidR="008E2A6B" w:rsidRPr="008E2A6B" w:rsidRDefault="008E2A6B" w:rsidP="008E2A6B">
            <w:pPr>
              <w:spacing w:line="480" w:lineRule="auto"/>
              <w:rPr>
                <w:rFonts w:ascii="Palatino" w:hAnsi="Palatino" w:cs="Arial"/>
                <w:i/>
                <w:iCs/>
                <w:color w:val="000000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iCs/>
                <w:color w:val="000000"/>
                <w:sz w:val="16"/>
                <w:szCs w:val="16"/>
                <w:lang w:val="en-GB"/>
              </w:rPr>
              <w:t xml:space="preserve">     Sepsis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92EFE7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i/>
                <w:iCs/>
                <w:color w:val="000000" w:themeColor="text1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iCs/>
                <w:color w:val="000000" w:themeColor="text1"/>
                <w:sz w:val="16"/>
                <w:szCs w:val="16"/>
                <w:lang w:val="en-GB"/>
              </w:rPr>
              <w:t>8 (1.44)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A5732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i/>
                <w:iCs/>
                <w:color w:val="000000" w:themeColor="text1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iCs/>
                <w:color w:val="000000" w:themeColor="text1"/>
                <w:sz w:val="16"/>
                <w:szCs w:val="16"/>
                <w:lang w:val="en-GB"/>
              </w:rPr>
              <w:t>1 (0.53)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EBFF0AE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i/>
                <w:iCs/>
                <w:color w:val="000000" w:themeColor="text1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iCs/>
                <w:color w:val="000000" w:themeColor="text1"/>
                <w:sz w:val="16"/>
                <w:szCs w:val="16"/>
                <w:lang w:val="en-GB"/>
              </w:rPr>
              <w:t>7 (1.92)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481230C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i/>
                <w:color w:val="000000" w:themeColor="text1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color w:val="000000" w:themeColor="text1"/>
                <w:sz w:val="16"/>
                <w:szCs w:val="16"/>
                <w:lang w:val="en-GB"/>
              </w:rPr>
              <w:t>0.194</w:t>
            </w:r>
          </w:p>
        </w:tc>
      </w:tr>
      <w:tr w:rsidR="008E2A6B" w:rsidRPr="008E2A6B" w14:paraId="20E49C53" w14:textId="77777777" w:rsidTr="001D3E0A">
        <w:trPr>
          <w:trHeight w:val="1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155B0C56" w14:textId="77777777" w:rsidR="008E2A6B" w:rsidRPr="008E2A6B" w:rsidRDefault="008E2A6B" w:rsidP="008E2A6B">
            <w:pPr>
              <w:spacing w:line="480" w:lineRule="auto"/>
              <w:rPr>
                <w:rFonts w:ascii="Palatino" w:hAnsi="Palatino" w:cs="Arial"/>
                <w:i/>
                <w:iCs/>
                <w:color w:val="000000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iCs/>
                <w:color w:val="000000"/>
                <w:sz w:val="16"/>
                <w:szCs w:val="16"/>
                <w:lang w:val="en-GB"/>
              </w:rPr>
              <w:t xml:space="preserve">     Other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F50513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i/>
                <w:iCs/>
                <w:color w:val="000000" w:themeColor="text1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iCs/>
                <w:color w:val="000000" w:themeColor="text1"/>
                <w:sz w:val="16"/>
                <w:szCs w:val="16"/>
                <w:lang w:val="en-GB"/>
              </w:rPr>
              <w:t>19 (3.43)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08ED5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i/>
                <w:iCs/>
                <w:color w:val="000000" w:themeColor="text1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iCs/>
                <w:color w:val="000000" w:themeColor="text1"/>
                <w:sz w:val="16"/>
                <w:szCs w:val="16"/>
                <w:lang w:val="en-GB"/>
              </w:rPr>
              <w:t>2 (1.06)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6044E8F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i/>
                <w:iCs/>
                <w:color w:val="000000" w:themeColor="text1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iCs/>
                <w:color w:val="000000" w:themeColor="text1"/>
                <w:sz w:val="16"/>
                <w:szCs w:val="16"/>
                <w:lang w:val="en-GB"/>
              </w:rPr>
              <w:t>17 (4.66)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E467ADF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i/>
                <w:color w:val="000000" w:themeColor="text1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color w:val="000000" w:themeColor="text1"/>
                <w:sz w:val="16"/>
                <w:szCs w:val="16"/>
                <w:lang w:val="en-GB"/>
              </w:rPr>
              <w:t>&lt;0.05*</w:t>
            </w:r>
          </w:p>
        </w:tc>
      </w:tr>
      <w:tr w:rsidR="008E2A6B" w:rsidRPr="008E2A6B" w14:paraId="537C4F37" w14:textId="77777777" w:rsidTr="001D3E0A">
        <w:trPr>
          <w:trHeight w:val="1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7D4DD16C" w14:textId="77777777" w:rsidR="008E2A6B" w:rsidRPr="008E2A6B" w:rsidRDefault="008E2A6B" w:rsidP="008E2A6B">
            <w:pPr>
              <w:spacing w:line="480" w:lineRule="auto"/>
              <w:rPr>
                <w:rFonts w:ascii="Palatino" w:hAnsi="Palatino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b/>
                <w:bCs/>
                <w:color w:val="000000"/>
                <w:sz w:val="16"/>
                <w:szCs w:val="16"/>
                <w:lang w:val="en-GB"/>
              </w:rPr>
              <w:t>Intoxication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D68220F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74 (13.36)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F5CD0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56 (29.63)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FC8565B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18 (4.93)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3A59CC8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m:oMath>
              <m:r>
                <w:rPr>
                  <w:rFonts w:ascii="Cambria Math" w:hAnsi="Cambria Math" w:cs="Arial"/>
                  <w:color w:val="000000"/>
                  <w:sz w:val="18"/>
                  <w:szCs w:val="18"/>
                  <w:lang w:val="en-GB"/>
                </w:rPr>
                <m:t>≤</m:t>
              </m:r>
            </m:oMath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0.001***</w:t>
            </w:r>
          </w:p>
        </w:tc>
      </w:tr>
      <w:tr w:rsidR="008E2A6B" w:rsidRPr="008E2A6B" w14:paraId="0597F131" w14:textId="77777777" w:rsidTr="001D3E0A">
        <w:trPr>
          <w:trHeight w:val="1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62F7D169" w14:textId="77777777" w:rsidR="008E2A6B" w:rsidRPr="008E2A6B" w:rsidRDefault="008E2A6B" w:rsidP="008E2A6B">
            <w:pPr>
              <w:spacing w:line="480" w:lineRule="auto"/>
              <w:rPr>
                <w:rFonts w:ascii="Palatino" w:hAnsi="Palatino" w:cs="Arial"/>
                <w:i/>
                <w:iCs/>
                <w:color w:val="000000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iCs/>
                <w:color w:val="000000"/>
                <w:sz w:val="16"/>
                <w:szCs w:val="16"/>
                <w:lang w:val="en-GB"/>
              </w:rPr>
              <w:t xml:space="preserve">     Acute alcohol intoxication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29A094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  <w:t>48 (8.66)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23C22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  <w:t>40 (21.16)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0C9D38D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  <w:t>8 (2.19)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9C56A9D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</w:pPr>
            <m:oMath>
              <m:r>
                <w:rPr>
                  <w:rFonts w:ascii="Cambria Math" w:hAnsi="Cambria Math" w:cs="Arial"/>
                  <w:color w:val="AEAAAA" w:themeColor="background2" w:themeShade="BF"/>
                  <w:sz w:val="16"/>
                  <w:szCs w:val="16"/>
                  <w:lang w:val="en-GB"/>
                </w:rPr>
                <m:t>≤</m:t>
              </m:r>
            </m:oMath>
            <w:r w:rsidRPr="008E2A6B"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  <w:t>0.001***</w:t>
            </w:r>
          </w:p>
        </w:tc>
      </w:tr>
      <w:tr w:rsidR="008E2A6B" w:rsidRPr="008E2A6B" w14:paraId="17FA6A2E" w14:textId="77777777" w:rsidTr="001D3E0A">
        <w:trPr>
          <w:trHeight w:val="1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310C8FD0" w14:textId="77777777" w:rsidR="008E2A6B" w:rsidRPr="008E2A6B" w:rsidRDefault="008E2A6B" w:rsidP="008E2A6B">
            <w:pPr>
              <w:spacing w:line="480" w:lineRule="auto"/>
              <w:rPr>
                <w:rFonts w:ascii="Palatino" w:hAnsi="Palatino" w:cs="Arial"/>
                <w:i/>
                <w:iCs/>
                <w:color w:val="000000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iCs/>
                <w:color w:val="000000"/>
                <w:sz w:val="16"/>
                <w:szCs w:val="16"/>
                <w:lang w:val="en-GB"/>
              </w:rPr>
              <w:t xml:space="preserve">     Intoxication, non-alcoholic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F5DC14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  <w:t>26 (4.69)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8C9F9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  <w:t>16 (8.47)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4394614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  <w:t>10 (2.74)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442210B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</w:pPr>
            <m:oMath>
              <m:r>
                <w:rPr>
                  <w:rFonts w:ascii="Cambria Math" w:hAnsi="Cambria Math" w:cs="Arial"/>
                  <w:color w:val="AEAAAA" w:themeColor="background2" w:themeShade="BF"/>
                  <w:sz w:val="16"/>
                  <w:szCs w:val="16"/>
                  <w:lang w:val="en-GB"/>
                </w:rPr>
                <m:t>≤</m:t>
              </m:r>
            </m:oMath>
            <w:r w:rsidRPr="008E2A6B"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  <w:t>0.01**</w:t>
            </w:r>
          </w:p>
        </w:tc>
      </w:tr>
      <w:tr w:rsidR="008E2A6B" w:rsidRPr="008E2A6B" w14:paraId="34B632AF" w14:textId="77777777" w:rsidTr="001D3E0A">
        <w:trPr>
          <w:trHeight w:val="1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7CC82F9D" w14:textId="77777777" w:rsidR="008E2A6B" w:rsidRPr="008E2A6B" w:rsidRDefault="008E2A6B" w:rsidP="008E2A6B">
            <w:pPr>
              <w:spacing w:line="480" w:lineRule="auto"/>
              <w:rPr>
                <w:rFonts w:ascii="Palatino" w:hAnsi="Palatino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b/>
                <w:bCs/>
                <w:color w:val="000000"/>
                <w:sz w:val="16"/>
                <w:szCs w:val="16"/>
                <w:lang w:val="en-GB"/>
              </w:rPr>
              <w:t>System/organ dysfunction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D79020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47 (8.48)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0D94B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10 (5.29)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F5CD888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 w:themeColor="text1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37 (10.14)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7EB9B6B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FF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 w:themeColor="text1"/>
                <w:sz w:val="18"/>
                <w:szCs w:val="18"/>
                <w:lang w:val="en-GB"/>
              </w:rPr>
              <w:t>0.052</w:t>
            </w:r>
          </w:p>
        </w:tc>
      </w:tr>
      <w:tr w:rsidR="008E2A6B" w:rsidRPr="008E2A6B" w14:paraId="63E3EEEA" w14:textId="77777777" w:rsidTr="001D3E0A">
        <w:trPr>
          <w:trHeight w:val="188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4CC3431B" w14:textId="77777777" w:rsidR="008E2A6B" w:rsidRPr="008E2A6B" w:rsidRDefault="008E2A6B" w:rsidP="008E2A6B">
            <w:pPr>
              <w:spacing w:line="480" w:lineRule="auto"/>
              <w:rPr>
                <w:rFonts w:ascii="Palatino" w:hAnsi="Palatino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Metabolic, nutritional, or endocrinal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F25359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30 (5.42)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476CA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 w:themeColor="text1"/>
                <w:sz w:val="18"/>
                <w:szCs w:val="18"/>
                <w:lang w:val="en-GB"/>
              </w:rPr>
              <w:t>6 (3.17)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EFE0E27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 w:themeColor="text1"/>
                <w:sz w:val="18"/>
                <w:szCs w:val="18"/>
                <w:lang w:val="en-GB"/>
              </w:rPr>
              <w:t>24 (3.56)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371E827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0.094</w:t>
            </w:r>
          </w:p>
        </w:tc>
      </w:tr>
      <w:tr w:rsidR="008E2A6B" w:rsidRPr="008E2A6B" w14:paraId="7B42FB95" w14:textId="77777777" w:rsidTr="001D3E0A">
        <w:trPr>
          <w:trHeight w:val="1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3A51838A" w14:textId="77777777" w:rsidR="008E2A6B" w:rsidRPr="008E2A6B" w:rsidRDefault="008E2A6B" w:rsidP="008E2A6B">
            <w:pPr>
              <w:spacing w:line="480" w:lineRule="auto"/>
              <w:rPr>
                <w:rFonts w:ascii="Palatino" w:hAnsi="Palatino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b/>
                <w:bCs/>
                <w:color w:val="000000"/>
                <w:sz w:val="16"/>
                <w:szCs w:val="16"/>
                <w:lang w:val="en-GB"/>
              </w:rPr>
              <w:t xml:space="preserve">Trauma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301AA0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26 (4.69)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7A4FA2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12 (6.35)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34DB5B9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 xml:space="preserve">14 (3.83)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74132B4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0.185</w:t>
            </w:r>
          </w:p>
        </w:tc>
      </w:tr>
      <w:tr w:rsidR="008E2A6B" w:rsidRPr="008E2A6B" w14:paraId="7C3F4341" w14:textId="77777777" w:rsidTr="001D3E0A">
        <w:trPr>
          <w:trHeight w:val="1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53BA6BF4" w14:textId="77777777" w:rsidR="008E2A6B" w:rsidRPr="008E2A6B" w:rsidRDefault="008E2A6B" w:rsidP="008E2A6B">
            <w:pPr>
              <w:spacing w:line="480" w:lineRule="auto"/>
              <w:rPr>
                <w:rFonts w:ascii="Palatino" w:hAnsi="Palatino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</w:pPr>
            <w:r w:rsidRPr="008E2A6B">
              <w:rPr>
                <w:rFonts w:ascii="Palatino" w:hAnsi="Palatino" w:cs="Arial"/>
                <w:b/>
                <w:bCs/>
                <w:color w:val="000000"/>
                <w:sz w:val="16"/>
                <w:szCs w:val="16"/>
                <w:lang w:val="en-GB"/>
              </w:rPr>
              <w:t>Miscellaneous</w:t>
            </w:r>
            <w:r w:rsidRPr="008E2A6B">
              <w:rPr>
                <w:rFonts w:ascii="Palatino" w:hAnsi="Palatino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CC4DFA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23 (4.15)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D83D9A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6 (3.17)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3BFDEE3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17 (4.66)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2D68F2C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0.407</w:t>
            </w:r>
          </w:p>
        </w:tc>
      </w:tr>
      <w:tr w:rsidR="008E2A6B" w:rsidRPr="008E2A6B" w14:paraId="6AC12974" w14:textId="77777777" w:rsidTr="001D3E0A">
        <w:trPr>
          <w:trHeight w:val="1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2203FE44" w14:textId="77777777" w:rsidR="008E2A6B" w:rsidRPr="008E2A6B" w:rsidRDefault="008E2A6B" w:rsidP="008E2A6B">
            <w:pPr>
              <w:spacing w:line="480" w:lineRule="auto"/>
              <w:rPr>
                <w:rFonts w:ascii="Palatino" w:hAnsi="Palatino" w:cs="Arial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b/>
                <w:bCs/>
                <w:color w:val="000000"/>
                <w:sz w:val="16"/>
                <w:szCs w:val="16"/>
                <w:lang w:val="en-GB"/>
              </w:rPr>
              <w:t>R-diagnoses</w:t>
            </w:r>
            <w:r w:rsidRPr="008E2A6B">
              <w:rPr>
                <w:rFonts w:ascii="Palatino" w:hAnsi="Palatino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3E459B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123 (22.20)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1090E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53 (28.04)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0C504F9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70 (19.18)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15CA8B6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m:oMath>
              <m:r>
                <w:rPr>
                  <w:rFonts w:ascii="Cambria Math" w:hAnsi="Cambria Math" w:cs="Arial"/>
                  <w:color w:val="000000"/>
                  <w:sz w:val="18"/>
                  <w:szCs w:val="18"/>
                  <w:lang w:val="en-GB"/>
                </w:rPr>
                <m:t>≤</m:t>
              </m:r>
            </m:oMath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0.05*</w:t>
            </w:r>
          </w:p>
        </w:tc>
      </w:tr>
      <w:tr w:rsidR="008E2A6B" w:rsidRPr="008E2A6B" w14:paraId="250F100D" w14:textId="77777777" w:rsidTr="001D3E0A">
        <w:trPr>
          <w:trHeight w:val="1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0F603118" w14:textId="77777777" w:rsidR="008E2A6B" w:rsidRPr="008E2A6B" w:rsidRDefault="008E2A6B" w:rsidP="008E2A6B">
            <w:pPr>
              <w:spacing w:line="480" w:lineRule="auto"/>
              <w:rPr>
                <w:rFonts w:ascii="Palatino" w:hAnsi="Palatino" w:cs="Arial"/>
                <w:i/>
                <w:iCs/>
                <w:color w:val="000000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iCs/>
                <w:color w:val="000000"/>
                <w:sz w:val="16"/>
                <w:szCs w:val="16"/>
                <w:lang w:val="en-GB"/>
              </w:rPr>
              <w:t xml:space="preserve">     Fainting/syncope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48130C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  <w:t>39 (7.04)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0FAF72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  <w:t>16 (8.47)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4CA5418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  <w:t>23 (6.30)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10918F4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  <w:t>0.345</w:t>
            </w:r>
          </w:p>
        </w:tc>
      </w:tr>
      <w:tr w:rsidR="008E2A6B" w:rsidRPr="008E2A6B" w14:paraId="3E47B043" w14:textId="77777777" w:rsidTr="001D3E0A">
        <w:trPr>
          <w:trHeight w:val="1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4DE77A2B" w14:textId="77777777" w:rsidR="008E2A6B" w:rsidRPr="008E2A6B" w:rsidRDefault="008E2A6B" w:rsidP="008E2A6B">
            <w:pPr>
              <w:spacing w:line="480" w:lineRule="auto"/>
              <w:rPr>
                <w:rFonts w:ascii="Palatino" w:hAnsi="Palatino" w:cs="Arial"/>
                <w:i/>
                <w:iCs/>
                <w:color w:val="000000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iCs/>
                <w:color w:val="000000"/>
                <w:sz w:val="16"/>
                <w:szCs w:val="16"/>
                <w:lang w:val="en-GB"/>
              </w:rPr>
              <w:t xml:space="preserve">     Convulsions/cramps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446AD58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  <w:t>16 (2.89)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4EE1F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  <w:t>8 (4.23)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EDFFD58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  <w:t>8 (2.19)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06E9E4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  <w:t>0.174</w:t>
            </w:r>
          </w:p>
        </w:tc>
      </w:tr>
      <w:tr w:rsidR="008E2A6B" w:rsidRPr="008E2A6B" w14:paraId="33A6978A" w14:textId="77777777" w:rsidTr="001D3E0A">
        <w:trPr>
          <w:trHeight w:val="1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5F41CB69" w14:textId="77777777" w:rsidR="008E2A6B" w:rsidRPr="008E2A6B" w:rsidRDefault="008E2A6B" w:rsidP="008E2A6B">
            <w:pPr>
              <w:spacing w:line="480" w:lineRule="auto"/>
              <w:rPr>
                <w:rFonts w:ascii="Palatino" w:hAnsi="Palatino" w:cs="Arial"/>
                <w:i/>
                <w:iCs/>
                <w:color w:val="000000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iCs/>
                <w:color w:val="000000"/>
                <w:sz w:val="16"/>
                <w:szCs w:val="16"/>
                <w:lang w:val="en-GB"/>
              </w:rPr>
              <w:t xml:space="preserve">     Malaise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256983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  <w:t>15 (2.71)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4DB5CA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  <w:t>9 (4.76)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843A8C7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  <w:t>6 (1.64)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6AE9C14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</w:pPr>
            <m:oMath>
              <m:r>
                <w:rPr>
                  <w:rFonts w:ascii="Cambria Math" w:hAnsi="Cambria Math" w:cs="Arial"/>
                  <w:color w:val="AEAAAA" w:themeColor="background2" w:themeShade="BF"/>
                  <w:sz w:val="16"/>
                  <w:szCs w:val="16"/>
                  <w:lang w:val="en-GB"/>
                </w:rPr>
                <m:t>≤</m:t>
              </m:r>
            </m:oMath>
            <w:r w:rsidRPr="008E2A6B"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  <w:t>0.05*</w:t>
            </w:r>
          </w:p>
        </w:tc>
      </w:tr>
      <w:tr w:rsidR="008E2A6B" w:rsidRPr="008E2A6B" w14:paraId="74339DE0" w14:textId="77777777" w:rsidTr="001D3E0A">
        <w:trPr>
          <w:trHeight w:val="1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19104EAB" w14:textId="77777777" w:rsidR="008E2A6B" w:rsidRPr="008E2A6B" w:rsidRDefault="008E2A6B" w:rsidP="008E2A6B">
            <w:pPr>
              <w:spacing w:line="480" w:lineRule="auto"/>
              <w:rPr>
                <w:rFonts w:ascii="Palatino" w:hAnsi="Palatino" w:cs="Arial"/>
                <w:i/>
                <w:iCs/>
                <w:color w:val="000000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iCs/>
                <w:color w:val="000000"/>
                <w:sz w:val="16"/>
                <w:szCs w:val="16"/>
                <w:lang w:val="en-GB"/>
              </w:rPr>
              <w:t xml:space="preserve">     Other R-diagnoses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A6BF2E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  <w:t>53 (9.57)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00FF03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  <w:t>20 (10.58)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243CB83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  <w:t>33 (9.04)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DE34DFC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i/>
                <w:iCs/>
                <w:color w:val="AEAAAA" w:themeColor="background2" w:themeShade="BF"/>
                <w:sz w:val="16"/>
                <w:szCs w:val="16"/>
                <w:lang w:val="en-GB"/>
              </w:rPr>
              <w:t>0.559</w:t>
            </w:r>
          </w:p>
        </w:tc>
      </w:tr>
      <w:tr w:rsidR="008E2A6B" w:rsidRPr="008E2A6B" w14:paraId="19253661" w14:textId="77777777" w:rsidTr="001D3E0A">
        <w:trPr>
          <w:trHeight w:val="115"/>
        </w:trPr>
        <w:tc>
          <w:tcPr>
            <w:tcW w:w="2978" w:type="dxa"/>
            <w:tcBorders>
              <w:top w:val="nil"/>
              <w:left w:val="nil"/>
              <w:bottom w:val="single" w:sz="4" w:space="0" w:color="943E6D"/>
              <w:right w:val="nil"/>
            </w:tcBorders>
          </w:tcPr>
          <w:p w14:paraId="7B3C98B3" w14:textId="77777777" w:rsidR="008E2A6B" w:rsidRPr="008E2A6B" w:rsidRDefault="008E2A6B" w:rsidP="008E2A6B">
            <w:pPr>
              <w:spacing w:line="480" w:lineRule="auto"/>
              <w:rPr>
                <w:rFonts w:ascii="Palatino" w:hAnsi="Palatino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</w:pPr>
            <w:r w:rsidRPr="008E2A6B">
              <w:rPr>
                <w:rFonts w:ascii="Palatino" w:hAnsi="Palatino" w:cs="Arial"/>
                <w:b/>
                <w:bCs/>
                <w:color w:val="000000"/>
                <w:sz w:val="16"/>
                <w:szCs w:val="16"/>
                <w:lang w:val="en-GB"/>
              </w:rPr>
              <w:lastRenderedPageBreak/>
              <w:t>Z-diagnoses</w:t>
            </w:r>
            <w:r w:rsidRPr="008E2A6B">
              <w:rPr>
                <w:rFonts w:ascii="Palatino" w:hAnsi="Palatino" w:cs="Arial"/>
                <w:b/>
                <w:bCs/>
                <w:color w:val="000000"/>
                <w:sz w:val="16"/>
                <w:szCs w:val="16"/>
                <w:vertAlign w:val="superscript"/>
                <w:lang w:val="en-GB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43E6D"/>
              <w:right w:val="nil"/>
            </w:tcBorders>
          </w:tcPr>
          <w:p w14:paraId="5EBB14D2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40 (7.22)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43E6D"/>
              <w:right w:val="nil"/>
            </w:tcBorders>
          </w:tcPr>
          <w:p w14:paraId="4A1A97A0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15 (7.94)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937BF12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25 (6.85)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AAA0F98" w14:textId="77777777" w:rsidR="008E2A6B" w:rsidRPr="008E2A6B" w:rsidRDefault="008E2A6B" w:rsidP="008E2A6B">
            <w:pPr>
              <w:spacing w:line="480" w:lineRule="auto"/>
              <w:jc w:val="center"/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</w:pPr>
            <w:r w:rsidRPr="008E2A6B">
              <w:rPr>
                <w:rFonts w:ascii="Palatino" w:hAnsi="Palatino" w:cs="Arial"/>
                <w:color w:val="000000"/>
                <w:sz w:val="18"/>
                <w:szCs w:val="18"/>
                <w:lang w:val="en-GB"/>
              </w:rPr>
              <w:t>0.639</w:t>
            </w:r>
          </w:p>
        </w:tc>
      </w:tr>
      <w:tr w:rsidR="008E2A6B" w:rsidRPr="008E2A6B" w14:paraId="6E76D4C2" w14:textId="77777777" w:rsidTr="001D3E0A">
        <w:trPr>
          <w:trHeight w:val="115"/>
        </w:trPr>
        <w:tc>
          <w:tcPr>
            <w:tcW w:w="10065" w:type="dxa"/>
            <w:gridSpan w:val="5"/>
            <w:tcBorders>
              <w:top w:val="single" w:sz="4" w:space="0" w:color="943E6D"/>
              <w:left w:val="nil"/>
              <w:bottom w:val="single" w:sz="4" w:space="0" w:color="943E6D"/>
              <w:right w:val="nil"/>
            </w:tcBorders>
          </w:tcPr>
          <w:p w14:paraId="43A3D9E4" w14:textId="77777777" w:rsidR="008E2A6B" w:rsidRPr="008E2A6B" w:rsidRDefault="008E2A6B" w:rsidP="008E2A6B">
            <w:pPr>
              <w:spacing w:line="480" w:lineRule="auto"/>
              <w:jc w:val="both"/>
              <w:rPr>
                <w:rFonts w:ascii="Palatino" w:hAnsi="Palatino" w:cs="Arial"/>
                <w:b/>
                <w:bCs/>
                <w:color w:val="000000"/>
                <w:sz w:val="4"/>
                <w:szCs w:val="4"/>
                <w:lang w:val="en-GB"/>
              </w:rPr>
            </w:pPr>
          </w:p>
          <w:p w14:paraId="7FEAD192" w14:textId="69896D5B" w:rsidR="008E2A6B" w:rsidRPr="008E2A6B" w:rsidRDefault="008E2A6B" w:rsidP="008E2A6B">
            <w:pPr>
              <w:spacing w:line="480" w:lineRule="auto"/>
              <w:jc w:val="both"/>
              <w:rPr>
                <w:rFonts w:ascii="Palatino" w:hAnsi="Palatino" w:cs="Arial"/>
                <w:color w:val="000000"/>
                <w:sz w:val="16"/>
                <w:szCs w:val="16"/>
                <w:lang w:val="en-GB"/>
              </w:rPr>
            </w:pPr>
            <w:r w:rsidRPr="008E2A6B">
              <w:rPr>
                <w:rFonts w:ascii="Palatino" w:hAnsi="Palatino" w:cs="Arial"/>
                <w:b/>
                <w:bCs/>
                <w:color w:val="000000"/>
                <w:sz w:val="16"/>
                <w:szCs w:val="16"/>
                <w:lang w:val="en-GB"/>
              </w:rPr>
              <w:t>Note</w:t>
            </w:r>
            <w:r w:rsidRPr="008E2A6B">
              <w:rPr>
                <w:rFonts w:ascii="Palatino" w:hAnsi="Palatino" w:cs="Arial"/>
                <w:color w:val="000000"/>
                <w:sz w:val="16"/>
                <w:szCs w:val="16"/>
                <w:lang w:val="en-GB"/>
              </w:rPr>
              <w:t xml:space="preserve">: </w:t>
            </w:r>
            <w:r w:rsidRPr="008E2A6B">
              <w:rPr>
                <w:rFonts w:ascii="Palatino" w:hAnsi="Palatino" w:cs="Arial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8E2A6B">
              <w:rPr>
                <w:rFonts w:ascii="Palatino" w:hAnsi="Palatino" w:cs="Arial"/>
                <w:color w:val="000000"/>
                <w:sz w:val="16"/>
                <w:szCs w:val="16"/>
                <w:lang w:val="en-GB"/>
              </w:rPr>
              <w:t xml:space="preserve">Oncologic and infectious diseases involving CNS were included in ‘other diseases of CNS’ (n = 4). </w:t>
            </w:r>
            <w:r w:rsidRPr="008E2A6B">
              <w:rPr>
                <w:rFonts w:ascii="Palatino" w:hAnsi="Palatino" w:cs="Arial"/>
                <w:color w:val="000000"/>
                <w:sz w:val="16"/>
                <w:szCs w:val="16"/>
                <w:vertAlign w:val="superscript"/>
                <w:lang w:val="en-GB"/>
              </w:rPr>
              <w:t xml:space="preserve">2 </w:t>
            </w:r>
            <w:r w:rsidRPr="008E2A6B">
              <w:rPr>
                <w:rFonts w:ascii="Palatino" w:hAnsi="Palatino" w:cs="Arial"/>
                <w:color w:val="000000"/>
                <w:sz w:val="16"/>
                <w:szCs w:val="16"/>
                <w:lang w:val="en-GB"/>
              </w:rPr>
              <w:t>Miscellaneous diagnosis includes different extra</w:t>
            </w:r>
            <w:r>
              <w:rPr>
                <w:rFonts w:ascii="Palatino" w:hAnsi="Palatino" w:cs="Arial"/>
                <w:color w:val="000000"/>
                <w:sz w:val="16"/>
                <w:szCs w:val="16"/>
                <w:lang w:val="en-GB"/>
              </w:rPr>
              <w:t>-</w:t>
            </w:r>
            <w:r w:rsidRPr="008E2A6B">
              <w:rPr>
                <w:rFonts w:ascii="Palatino" w:hAnsi="Palatino" w:cs="Arial"/>
                <w:color w:val="000000"/>
                <w:sz w:val="16"/>
                <w:szCs w:val="16"/>
                <w:lang w:val="en-GB"/>
              </w:rPr>
              <w:t xml:space="preserve">cranial diagnoses within ICD10 chapters 1-14, e.g., oncologic diseases (n = 7) and psychiatric diseases (n = 4). Grey lettering indicates subdivision of the </w:t>
            </w:r>
            <w:r w:rsidRPr="008E2A6B">
              <w:rPr>
                <w:rFonts w:ascii="Palatino" w:hAnsi="Palatino" w:cs="Arial"/>
                <w:color w:val="000000"/>
                <w:sz w:val="16"/>
                <w:szCs w:val="16"/>
                <w:lang w:val="en-GB"/>
              </w:rPr>
              <w:t>aetiological</w:t>
            </w:r>
            <w:bookmarkStart w:id="0" w:name="_GoBack"/>
            <w:bookmarkEnd w:id="0"/>
            <w:r w:rsidRPr="008E2A6B">
              <w:rPr>
                <w:rFonts w:ascii="Palatino" w:hAnsi="Palatino" w:cs="Arial"/>
                <w:color w:val="000000"/>
                <w:sz w:val="16"/>
                <w:szCs w:val="16"/>
                <w:lang w:val="en-GB"/>
              </w:rPr>
              <w:t xml:space="preserve"> factor.  *</w:t>
            </w:r>
            <w:r w:rsidRPr="008E2A6B">
              <w:rPr>
                <w:rFonts w:ascii="Palatino" w:hAnsi="Palatino" w:cs="Arial"/>
                <w:i/>
                <w:iCs/>
                <w:color w:val="000000"/>
                <w:sz w:val="16"/>
                <w:szCs w:val="16"/>
                <w:lang w:val="en-GB"/>
              </w:rPr>
              <w:t>p &lt; 0.05, **p ≤ 0.01, ***p ≤ 0.001.</w:t>
            </w:r>
          </w:p>
        </w:tc>
      </w:tr>
    </w:tbl>
    <w:p w14:paraId="10ACF8BB" w14:textId="77777777" w:rsidR="008E2A6B" w:rsidRDefault="008E2A6B" w:rsidP="000902F9">
      <w:pPr>
        <w:pStyle w:val="Overskrift1"/>
        <w:spacing w:line="480" w:lineRule="auto"/>
        <w:rPr>
          <w:rFonts w:ascii="Palatino" w:hAnsi="Palatino"/>
          <w:color w:val="000000" w:themeColor="text1"/>
          <w:sz w:val="22"/>
          <w:szCs w:val="22"/>
          <w:lang w:val="en-GB"/>
        </w:rPr>
      </w:pPr>
    </w:p>
    <w:p w14:paraId="58894C34" w14:textId="77777777" w:rsidR="008E2A6B" w:rsidRDefault="008E2A6B">
      <w:pPr>
        <w:rPr>
          <w:rFonts w:ascii="Palatino" w:eastAsiaTheme="majorEastAsia" w:hAnsi="Palatino" w:cstheme="majorBidi"/>
          <w:color w:val="000000" w:themeColor="text1"/>
          <w:sz w:val="22"/>
          <w:szCs w:val="22"/>
          <w:lang w:val="en-GB" w:eastAsia="en-US"/>
        </w:rPr>
      </w:pPr>
      <w:r>
        <w:rPr>
          <w:rFonts w:ascii="Palatino" w:hAnsi="Palatino"/>
          <w:color w:val="000000" w:themeColor="text1"/>
          <w:sz w:val="22"/>
          <w:szCs w:val="22"/>
          <w:lang w:val="en-GB"/>
        </w:rPr>
        <w:br w:type="page"/>
      </w:r>
    </w:p>
    <w:p w14:paraId="4AC01E8C" w14:textId="56CED9E0" w:rsidR="000902F9" w:rsidRDefault="000902F9" w:rsidP="000902F9">
      <w:pPr>
        <w:pStyle w:val="Overskrift1"/>
        <w:spacing w:line="480" w:lineRule="auto"/>
        <w:rPr>
          <w:rFonts w:ascii="Palatino" w:hAnsi="Palatino"/>
          <w:color w:val="000000" w:themeColor="text1"/>
          <w:sz w:val="22"/>
          <w:szCs w:val="22"/>
          <w:lang w:val="en-GB"/>
        </w:rPr>
      </w:pPr>
      <w:r w:rsidRPr="001330E3">
        <w:rPr>
          <w:rFonts w:ascii="Palatino" w:hAnsi="Palatino"/>
          <w:color w:val="000000" w:themeColor="text1"/>
          <w:sz w:val="22"/>
          <w:szCs w:val="22"/>
          <w:lang w:val="en-GB"/>
        </w:rPr>
        <w:lastRenderedPageBreak/>
        <w:t>Supplemental Digital Content</w:t>
      </w:r>
      <w:r>
        <w:rPr>
          <w:rFonts w:ascii="Palatino" w:hAnsi="Palatino"/>
          <w:color w:val="000000" w:themeColor="text1"/>
          <w:sz w:val="22"/>
          <w:szCs w:val="22"/>
          <w:lang w:val="en-GB"/>
        </w:rPr>
        <w:t xml:space="preserve">, fig. 1. </w:t>
      </w:r>
    </w:p>
    <w:p w14:paraId="4760B873" w14:textId="77777777" w:rsidR="000902F9" w:rsidRPr="00836989" w:rsidRDefault="000902F9" w:rsidP="000902F9">
      <w:pPr>
        <w:pStyle w:val="Overskrift1"/>
        <w:spacing w:line="480" w:lineRule="auto"/>
        <w:rPr>
          <w:rFonts w:ascii="Palatino" w:hAnsi="Palatino"/>
          <w:color w:val="000000" w:themeColor="text1"/>
          <w:sz w:val="22"/>
          <w:szCs w:val="22"/>
          <w:lang w:val="en-GB"/>
        </w:rPr>
      </w:pPr>
      <w:r>
        <w:rPr>
          <w:rFonts w:ascii="Palatino" w:hAnsi="Palatino"/>
          <w:i/>
          <w:iCs/>
          <w:color w:val="000000" w:themeColor="text1"/>
          <w:sz w:val="22"/>
          <w:szCs w:val="22"/>
          <w:lang w:val="en-GB"/>
        </w:rPr>
        <w:t>Age</w:t>
      </w:r>
      <w:r>
        <w:rPr>
          <w:rFonts w:ascii="Palatino" w:hAnsi="Palatino"/>
          <w:color w:val="000000" w:themeColor="text1"/>
          <w:sz w:val="22"/>
          <w:szCs w:val="22"/>
          <w:lang w:val="en-GB"/>
        </w:rPr>
        <w:t xml:space="preserve"> </w:t>
      </w:r>
      <w:r>
        <w:rPr>
          <w:rFonts w:ascii="Palatino" w:hAnsi="Palatino"/>
          <w:i/>
          <w:iCs/>
          <w:color w:val="000000" w:themeColor="text1"/>
          <w:sz w:val="22"/>
          <w:szCs w:val="22"/>
          <w:lang w:val="en-GB"/>
        </w:rPr>
        <w:t>distribution</w:t>
      </w:r>
      <w:r>
        <w:rPr>
          <w:rFonts w:ascii="Palatino" w:hAnsi="Palatino"/>
          <w:b/>
          <w:bCs/>
          <w:i/>
          <w:iCs/>
          <w:color w:val="000000" w:themeColor="text1"/>
          <w:sz w:val="22"/>
          <w:szCs w:val="22"/>
          <w:lang w:val="en-GB"/>
        </w:rPr>
        <w:t xml:space="preserve">. </w:t>
      </w:r>
      <w:r>
        <w:rPr>
          <w:rFonts w:ascii="Palatino" w:hAnsi="Palatino"/>
          <w:color w:val="000000" w:themeColor="text1"/>
          <w:sz w:val="22"/>
          <w:szCs w:val="22"/>
          <w:lang w:val="en-GB"/>
        </w:rPr>
        <w:t xml:space="preserve">Frequency of specific age occurrence in the study population. </w:t>
      </w:r>
    </w:p>
    <w:p w14:paraId="6490FA94" w14:textId="294AEBB1" w:rsidR="000902F9" w:rsidRPr="00C7790F" w:rsidRDefault="000902F9" w:rsidP="000902F9">
      <w:pPr>
        <w:rPr>
          <w:lang w:val="en-GB"/>
        </w:rPr>
      </w:pPr>
      <w:r>
        <w:rPr>
          <w:noProof/>
        </w:rPr>
        <w:drawing>
          <wp:inline distT="0" distB="0" distL="0" distR="0" wp14:anchorId="3A40B70C" wp14:editId="46BCFB3D">
            <wp:extent cx="6120130" cy="2769235"/>
            <wp:effectExtent l="0" t="0" r="127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6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4A411" w14:textId="379C37E6" w:rsidR="000902F9" w:rsidRDefault="000902F9">
      <w:r>
        <w:br w:type="page"/>
      </w:r>
    </w:p>
    <w:tbl>
      <w:tblPr>
        <w:tblStyle w:val="Tabel-Gitter"/>
        <w:tblW w:w="10491" w:type="dxa"/>
        <w:tblInd w:w="-426" w:type="dxa"/>
        <w:tblBorders>
          <w:top w:val="single" w:sz="4" w:space="0" w:color="943E6D"/>
          <w:left w:val="none" w:sz="0" w:space="0" w:color="auto"/>
          <w:bottom w:val="single" w:sz="4" w:space="0" w:color="943E6D"/>
          <w:right w:val="none" w:sz="0" w:space="0" w:color="auto"/>
          <w:insideH w:val="single" w:sz="4" w:space="0" w:color="943E6D"/>
          <w:insideV w:val="single" w:sz="4" w:space="0" w:color="943E6D"/>
        </w:tblBorders>
        <w:tblLook w:val="04A0" w:firstRow="1" w:lastRow="0" w:firstColumn="1" w:lastColumn="0" w:noHBand="0" w:noVBand="1"/>
      </w:tblPr>
      <w:tblGrid>
        <w:gridCol w:w="710"/>
        <w:gridCol w:w="8930"/>
        <w:gridCol w:w="851"/>
      </w:tblGrid>
      <w:tr w:rsidR="000902F9" w:rsidRPr="00C7790F" w14:paraId="6EE92565" w14:textId="77777777" w:rsidTr="005D64FB">
        <w:trPr>
          <w:trHeight w:val="2560"/>
        </w:trPr>
        <w:tc>
          <w:tcPr>
            <w:tcW w:w="10491" w:type="dxa"/>
            <w:gridSpan w:val="3"/>
            <w:tcBorders>
              <w:top w:val="nil"/>
            </w:tcBorders>
          </w:tcPr>
          <w:p w14:paraId="08D3CD86" w14:textId="77777777" w:rsidR="000902F9" w:rsidRDefault="000902F9" w:rsidP="005D64FB">
            <w:pPr>
              <w:rPr>
                <w:rFonts w:ascii="Palatino" w:hAnsi="Palatino" w:cs="Arial"/>
                <w:b/>
                <w:bCs/>
                <w:color w:val="000000"/>
                <w:sz w:val="15"/>
                <w:szCs w:val="15"/>
                <w:lang w:val="en-GB"/>
              </w:rPr>
            </w:pPr>
          </w:p>
          <w:p w14:paraId="408032C5" w14:textId="77777777" w:rsidR="000902F9" w:rsidRPr="00836989" w:rsidRDefault="000902F9" w:rsidP="005D64FB">
            <w:pPr>
              <w:pStyle w:val="Overskrift1"/>
              <w:spacing w:line="480" w:lineRule="auto"/>
              <w:rPr>
                <w:rFonts w:ascii="Palatino" w:hAnsi="Palatino"/>
                <w:color w:val="000000" w:themeColor="text1"/>
                <w:sz w:val="22"/>
                <w:szCs w:val="22"/>
                <w:lang w:val="en-GB"/>
              </w:rPr>
            </w:pPr>
            <w:r w:rsidRPr="00836989">
              <w:rPr>
                <w:rFonts w:ascii="Palatino" w:hAnsi="Palatino"/>
                <w:color w:val="000000" w:themeColor="text1"/>
                <w:sz w:val="22"/>
                <w:szCs w:val="22"/>
                <w:lang w:val="en-GB"/>
              </w:rPr>
              <w:t xml:space="preserve">Supplemental Digital Content, fig. 2. </w:t>
            </w:r>
          </w:p>
          <w:p w14:paraId="11288609" w14:textId="72F21654" w:rsidR="000902F9" w:rsidRPr="00836989" w:rsidRDefault="000902F9" w:rsidP="005D64FB">
            <w:pPr>
              <w:spacing w:line="480" w:lineRule="auto"/>
              <w:rPr>
                <w:sz w:val="22"/>
                <w:szCs w:val="22"/>
                <w:lang w:val="en-GB" w:eastAsia="en-US"/>
              </w:rPr>
            </w:pPr>
            <w:r w:rsidRPr="00836989">
              <w:rPr>
                <w:i/>
                <w:iCs/>
                <w:sz w:val="22"/>
                <w:szCs w:val="22"/>
                <w:lang w:val="en-GB" w:eastAsia="en-US"/>
              </w:rPr>
              <w:t xml:space="preserve">Kaplan-Meier Curve. </w:t>
            </w:r>
            <w:r w:rsidR="008E2A6B" w:rsidRPr="00836989">
              <w:rPr>
                <w:sz w:val="22"/>
                <w:szCs w:val="22"/>
                <w:lang w:val="en-GB" w:eastAsia="en-US"/>
              </w:rPr>
              <w:t>Cumulative</w:t>
            </w:r>
            <w:r w:rsidRPr="00836989">
              <w:rPr>
                <w:sz w:val="22"/>
                <w:szCs w:val="22"/>
                <w:lang w:val="en-GB" w:eastAsia="en-US"/>
              </w:rPr>
              <w:t xml:space="preserve"> incidence proportions for the five </w:t>
            </w:r>
            <w:r w:rsidR="008E2A6B" w:rsidRPr="00836989">
              <w:rPr>
                <w:sz w:val="22"/>
                <w:szCs w:val="22"/>
                <w:lang w:val="en-GB" w:eastAsia="en-US"/>
              </w:rPr>
              <w:t>aetiologies</w:t>
            </w:r>
            <w:r w:rsidRPr="00836989">
              <w:rPr>
                <w:sz w:val="22"/>
                <w:szCs w:val="22"/>
                <w:lang w:val="en-GB" w:eastAsia="en-US"/>
              </w:rPr>
              <w:t xml:space="preserve"> with the most observed deaths.</w:t>
            </w:r>
          </w:p>
          <w:p w14:paraId="5AAAD245" w14:textId="77777777" w:rsidR="000902F9" w:rsidRDefault="000902F9" w:rsidP="005D64FB">
            <w:pPr>
              <w:spacing w:line="480" w:lineRule="auto"/>
              <w:rPr>
                <w:rFonts w:ascii="Palatino" w:hAnsi="Palatino" w:cs="Arial"/>
                <w:b/>
                <w:bCs/>
                <w:color w:val="000000"/>
                <w:sz w:val="15"/>
                <w:szCs w:val="15"/>
                <w:lang w:val="en-GB"/>
              </w:rPr>
            </w:pPr>
          </w:p>
          <w:p w14:paraId="639F1181" w14:textId="06B1E635" w:rsidR="000902F9" w:rsidRDefault="000902F9" w:rsidP="000902F9">
            <w:pPr>
              <w:jc w:val="center"/>
              <w:rPr>
                <w:rFonts w:ascii="Palatino" w:hAnsi="Palatino" w:cs="Arial"/>
                <w:b/>
                <w:bCs/>
                <w:color w:val="000000"/>
                <w:sz w:val="15"/>
                <w:szCs w:val="15"/>
                <w:lang w:val="en-GB"/>
              </w:rPr>
            </w:pPr>
            <w:r>
              <w:rPr>
                <w:rFonts w:ascii="Palatino" w:hAnsi="Palatino" w:cs="Arial"/>
                <w:b/>
                <w:bCs/>
                <w:noProof/>
                <w:color w:val="000000"/>
                <w:sz w:val="15"/>
                <w:szCs w:val="15"/>
              </w:rPr>
              <w:drawing>
                <wp:inline distT="0" distB="0" distL="0" distR="0" wp14:anchorId="71D94037" wp14:editId="24DC757E">
                  <wp:extent cx="4889500" cy="3492500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0" cy="349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6F78FF" w14:textId="77777777" w:rsidR="000902F9" w:rsidRPr="00C7790F" w:rsidRDefault="000902F9" w:rsidP="005D64FB">
            <w:pPr>
              <w:rPr>
                <w:rFonts w:ascii="Palatino" w:hAnsi="Palatino" w:cs="Arial"/>
                <w:b/>
                <w:bCs/>
                <w:color w:val="000000"/>
                <w:sz w:val="15"/>
                <w:szCs w:val="15"/>
                <w:lang w:val="en-GB"/>
              </w:rPr>
            </w:pPr>
          </w:p>
          <w:p w14:paraId="1781C780" w14:textId="77777777" w:rsidR="000902F9" w:rsidRPr="00C7790F" w:rsidRDefault="000902F9" w:rsidP="005D64FB">
            <w:pPr>
              <w:jc w:val="center"/>
              <w:rPr>
                <w:rFonts w:ascii="Palatino" w:hAnsi="Palatino" w:cs="Arial"/>
                <w:b/>
                <w:bCs/>
                <w:color w:val="000000"/>
                <w:sz w:val="15"/>
                <w:szCs w:val="15"/>
                <w:lang w:val="en-GB"/>
              </w:rPr>
            </w:pPr>
          </w:p>
          <w:p w14:paraId="68CF2C73" w14:textId="77777777" w:rsidR="000902F9" w:rsidRPr="00C7790F" w:rsidRDefault="000902F9" w:rsidP="005D64FB">
            <w:pPr>
              <w:jc w:val="center"/>
              <w:rPr>
                <w:rFonts w:ascii="Palatino" w:hAnsi="Palatino" w:cs="Arial"/>
                <w:b/>
                <w:bCs/>
                <w:color w:val="000000"/>
                <w:sz w:val="15"/>
                <w:szCs w:val="15"/>
                <w:lang w:val="en-GB"/>
              </w:rPr>
            </w:pPr>
          </w:p>
        </w:tc>
      </w:tr>
      <w:tr w:rsidR="000902F9" w:rsidRPr="00C7790F" w14:paraId="70543B36" w14:textId="77777777" w:rsidTr="005D64FB">
        <w:trPr>
          <w:trHeight w:val="89"/>
        </w:trPr>
        <w:tc>
          <w:tcPr>
            <w:tcW w:w="10491" w:type="dxa"/>
            <w:gridSpan w:val="3"/>
            <w:tcBorders>
              <w:bottom w:val="nil"/>
            </w:tcBorders>
          </w:tcPr>
          <w:p w14:paraId="014C89EF" w14:textId="77777777" w:rsidR="000902F9" w:rsidRPr="00C7790F" w:rsidRDefault="000902F9" w:rsidP="005D64FB">
            <w:pPr>
              <w:spacing w:line="480" w:lineRule="auto"/>
              <w:rPr>
                <w:rFonts w:ascii="Palatino" w:hAnsi="Palatino" w:cs="Arial"/>
                <w:b/>
                <w:bCs/>
                <w:color w:val="943E6D"/>
                <w:sz w:val="2"/>
                <w:szCs w:val="2"/>
                <w:lang w:val="en-GB"/>
              </w:rPr>
            </w:pPr>
          </w:p>
        </w:tc>
      </w:tr>
      <w:tr w:rsidR="000902F9" w:rsidRPr="00836989" w14:paraId="3EFFAB81" w14:textId="77777777" w:rsidTr="005D64FB">
        <w:trPr>
          <w:trHeight w:val="231"/>
        </w:trPr>
        <w:tc>
          <w:tcPr>
            <w:tcW w:w="710" w:type="dxa"/>
            <w:tcBorders>
              <w:top w:val="nil"/>
              <w:right w:val="nil"/>
            </w:tcBorders>
          </w:tcPr>
          <w:p w14:paraId="6A7078F5" w14:textId="77777777" w:rsidR="000902F9" w:rsidRPr="00C7790F" w:rsidRDefault="000902F9" w:rsidP="005D64FB">
            <w:pPr>
              <w:spacing w:line="480" w:lineRule="auto"/>
              <w:rPr>
                <w:rFonts w:ascii="Palatino" w:hAnsi="Palatino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8930" w:type="dxa"/>
            <w:tcBorders>
              <w:top w:val="nil"/>
              <w:left w:val="nil"/>
              <w:right w:val="nil"/>
            </w:tcBorders>
          </w:tcPr>
          <w:p w14:paraId="77DD3B6C" w14:textId="77777777" w:rsidR="000902F9" w:rsidRPr="00C7790F" w:rsidRDefault="000902F9" w:rsidP="005D64FB">
            <w:pPr>
              <w:spacing w:line="360" w:lineRule="auto"/>
              <w:rPr>
                <w:rFonts w:ascii="Palatino" w:hAnsi="Palatino" w:cs="Arial"/>
                <w:color w:val="000000" w:themeColor="text1"/>
                <w:sz w:val="18"/>
                <w:szCs w:val="18"/>
                <w:lang w:val="en-GB"/>
              </w:rPr>
            </w:pPr>
            <w:r w:rsidRPr="00C7790F">
              <w:rPr>
                <w:rFonts w:ascii="Palatino" w:hAnsi="Palatino" w:cs="Arial"/>
                <w:color w:val="000000" w:themeColor="text1"/>
                <w:sz w:val="18"/>
                <w:szCs w:val="18"/>
                <w:lang w:val="en-GB"/>
              </w:rPr>
              <w:t xml:space="preserve">Day one indicates the day of admission to the ED. Log-rank test </w:t>
            </w:r>
            <w:r w:rsidRPr="00C7790F">
              <w:rPr>
                <w:rFonts w:ascii="Palatino" w:hAnsi="Palatino" w:cs="Arial"/>
                <w:i/>
                <w:iCs/>
                <w:color w:val="000000" w:themeColor="text1"/>
                <w:sz w:val="18"/>
                <w:szCs w:val="18"/>
                <w:lang w:val="en-GB"/>
              </w:rPr>
              <w:t>p</w:t>
            </w:r>
            <w:r w:rsidRPr="00C7790F">
              <w:rPr>
                <w:rFonts w:ascii="Palatino" w:hAnsi="Palatino" w:cs="Arial"/>
                <w:color w:val="000000" w:themeColor="text1"/>
                <w:sz w:val="18"/>
                <w:szCs w:val="18"/>
                <w:lang w:val="en-GB"/>
              </w:rPr>
              <w:t xml:space="preserve"> &lt;</w:t>
            </w:r>
            <w:r>
              <w:rPr>
                <w:rFonts w:ascii="Palatino" w:hAnsi="Palatino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C7790F">
              <w:rPr>
                <w:rFonts w:ascii="Palatino" w:hAnsi="Palatino" w:cs="Arial"/>
                <w:color w:val="000000" w:themeColor="text1"/>
                <w:sz w:val="18"/>
                <w:szCs w:val="18"/>
                <w:lang w:val="en-GB"/>
              </w:rPr>
              <w:t>0.001***.</w:t>
            </w:r>
          </w:p>
        </w:tc>
        <w:tc>
          <w:tcPr>
            <w:tcW w:w="851" w:type="dxa"/>
            <w:tcBorders>
              <w:top w:val="nil"/>
              <w:left w:val="nil"/>
            </w:tcBorders>
          </w:tcPr>
          <w:p w14:paraId="7D3D9810" w14:textId="77777777" w:rsidR="000902F9" w:rsidRPr="00C7790F" w:rsidRDefault="000902F9" w:rsidP="005D64FB">
            <w:pPr>
              <w:spacing w:line="360" w:lineRule="auto"/>
              <w:rPr>
                <w:rFonts w:ascii="Palatino" w:hAnsi="Palatino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</w:tbl>
    <w:p w14:paraId="7F194E0A" w14:textId="77777777" w:rsidR="00E1458F" w:rsidRDefault="00E1458F"/>
    <w:sectPr w:rsidR="00E145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F9"/>
    <w:rsid w:val="000902F9"/>
    <w:rsid w:val="007F1A97"/>
    <w:rsid w:val="008E2A6B"/>
    <w:rsid w:val="00E1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80AC"/>
  <w15:chartTrackingRefBased/>
  <w15:docId w15:val="{6190BE90-1487-194B-A323-D25512A4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2F9"/>
    <w:rPr>
      <w:rFonts w:ascii="Times New Roman" w:eastAsia="Times New Roman" w:hAnsi="Times New Roman" w:cs="Times New Roman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2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90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090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334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Mose</dc:creator>
  <cp:keywords/>
  <dc:description/>
  <cp:lastModifiedBy>Hans Kirkegaard</cp:lastModifiedBy>
  <cp:revision>2</cp:revision>
  <dcterms:created xsi:type="dcterms:W3CDTF">2023-02-13T08:49:00Z</dcterms:created>
  <dcterms:modified xsi:type="dcterms:W3CDTF">2023-02-13T08:49:00Z</dcterms:modified>
</cp:coreProperties>
</file>