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FC" w:rsidRPr="00F02601" w:rsidRDefault="00604EFC" w:rsidP="00572C90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LY"/>
        </w:rPr>
      </w:pPr>
      <w:r w:rsidRPr="00F026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LY"/>
        </w:rPr>
        <w:t>Appendix</w:t>
      </w:r>
    </w:p>
    <w:p w:rsidR="00604EFC" w:rsidRPr="00F02601" w:rsidRDefault="00604EFC" w:rsidP="00572C90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LY"/>
        </w:rPr>
      </w:pPr>
      <w:r w:rsidRPr="00F026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LY"/>
        </w:rPr>
        <w:t xml:space="preserve">Advantages </w:t>
      </w:r>
      <w:r w:rsidR="00773B8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LY"/>
        </w:rPr>
        <w:t>a</w:t>
      </w:r>
      <w:r w:rsidRPr="00F026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LY"/>
        </w:rPr>
        <w:t xml:space="preserve">nd Disadvantages </w:t>
      </w:r>
      <w:r w:rsidR="00773B8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LY"/>
        </w:rPr>
        <w:t>o</w:t>
      </w:r>
      <w:r w:rsidRPr="00F026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LY"/>
        </w:rPr>
        <w:t xml:space="preserve">f Tax Treatment Methods </w:t>
      </w:r>
      <w:r w:rsidR="00773B8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LY"/>
        </w:rPr>
        <w:t>o</w:t>
      </w:r>
      <w:r w:rsidRPr="00F026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LY"/>
        </w:rPr>
        <w:t xml:space="preserve">f Corporate Monetary </w:t>
      </w:r>
      <w:r w:rsidR="00773B8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LY"/>
        </w:rPr>
        <w:t>a</w:t>
      </w:r>
      <w:r w:rsidRPr="00F026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LY"/>
        </w:rPr>
        <w:t>nd In-Kind Donations</w:t>
      </w:r>
    </w:p>
    <w:p w:rsidR="00604EFC" w:rsidRPr="00F02601" w:rsidRDefault="00604EFC" w:rsidP="00604EFC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rtl/>
          <w:lang w:bidi="ar-LY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220"/>
        <w:gridCol w:w="2260"/>
        <w:gridCol w:w="1667"/>
      </w:tblGrid>
      <w:tr w:rsidR="00604EFC" w:rsidRPr="00773B87" w:rsidTr="00773B87">
        <w:trPr>
          <w:trHeight w:val="20"/>
        </w:trPr>
        <w:tc>
          <w:tcPr>
            <w:tcW w:w="256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73B8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Method Of Society's Rights And Then Government's Rights</w:t>
            </w:r>
          </w:p>
        </w:tc>
        <w:tc>
          <w:tcPr>
            <w:tcW w:w="222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Method Of Society's Rights And Then Government's Rights</w:t>
            </w:r>
          </w:p>
        </w:tc>
        <w:tc>
          <w:tcPr>
            <w:tcW w:w="2260" w:type="dxa"/>
            <w:vMerge w:val="restart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Method Of Government's Rights And Then Society's Rights</w:t>
            </w:r>
          </w:p>
        </w:tc>
        <w:tc>
          <w:tcPr>
            <w:tcW w:w="1667" w:type="dxa"/>
            <w:vMerge w:val="restart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statement </w:t>
            </w:r>
          </w:p>
        </w:tc>
      </w:tr>
      <w:tr w:rsidR="00604EFC" w:rsidRPr="00773B87" w:rsidTr="00773B87">
        <w:trPr>
          <w:trHeight w:val="20"/>
        </w:trPr>
        <w:tc>
          <w:tcPr>
            <w:tcW w:w="256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(Tax Exemption In The Sense Of</w:t>
            </w:r>
            <w:r w:rsidRPr="00773B87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  <w:r w:rsidRPr="00773B8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Restoration\</w:t>
            </w:r>
            <w:r w:rsidRPr="00773B87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773B8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Return)</w:t>
            </w:r>
          </w:p>
        </w:tc>
        <w:tc>
          <w:tcPr>
            <w:tcW w:w="222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(Tax Exemption In The Sense Of Deduction)</w:t>
            </w:r>
          </w:p>
        </w:tc>
        <w:tc>
          <w:tcPr>
            <w:tcW w:w="2260" w:type="dxa"/>
            <w:vMerge/>
            <w:vAlign w:val="center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604EFC" w:rsidRPr="00773B87" w:rsidTr="00773B87">
        <w:trPr>
          <w:trHeight w:val="20"/>
        </w:trPr>
        <w:tc>
          <w:tcPr>
            <w:tcW w:w="2560" w:type="dxa"/>
            <w:shd w:val="clear" w:color="auto" w:fill="auto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22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73B87"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  <w:lang w:bidi="ar-LY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604EFC" w:rsidRPr="00773B87" w:rsidTr="00773B87">
        <w:trPr>
          <w:trHeight w:val="20"/>
        </w:trPr>
        <w:tc>
          <w:tcPr>
            <w:tcW w:w="256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This method contributes to the Restoration of donations value and thus reducing income tax</w:t>
            </w:r>
          </w:p>
        </w:tc>
        <w:tc>
          <w:tcPr>
            <w:tcW w:w="222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This method contributes to achieving tax savings</w:t>
            </w:r>
          </w:p>
        </w:tc>
        <w:tc>
          <w:tcPr>
            <w:tcW w:w="226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This method does not contribute to achieving any tax savings</w:t>
            </w:r>
          </w:p>
        </w:tc>
        <w:tc>
          <w:tcPr>
            <w:tcW w:w="1667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Regarding tax gains</w:t>
            </w:r>
          </w:p>
        </w:tc>
      </w:tr>
      <w:tr w:rsidR="00604EFC" w:rsidRPr="00773B87" w:rsidTr="00773B87">
        <w:trPr>
          <w:trHeight w:val="20"/>
        </w:trPr>
        <w:tc>
          <w:tcPr>
            <w:tcW w:w="256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A real sacrifice may be less than the value of a donation or equal to zero</w:t>
            </w:r>
          </w:p>
        </w:tc>
        <w:tc>
          <w:tcPr>
            <w:tcW w:w="222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A real sacrifice is less than the value of a donation because of the tax savings</w:t>
            </w:r>
          </w:p>
        </w:tc>
        <w:tc>
          <w:tcPr>
            <w:tcW w:w="226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This method reflects the value of the real sacrifice incurred by the corporation towards society and government</w:t>
            </w:r>
          </w:p>
        </w:tc>
        <w:tc>
          <w:tcPr>
            <w:tcW w:w="1667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Regarding real sacrifice</w:t>
            </w:r>
          </w:p>
        </w:tc>
      </w:tr>
      <w:tr w:rsidR="00604EFC" w:rsidRPr="00773B87" w:rsidTr="00773B87">
        <w:trPr>
          <w:trHeight w:val="161"/>
        </w:trPr>
        <w:tc>
          <w:tcPr>
            <w:tcW w:w="2560" w:type="dxa"/>
            <w:vMerge w:val="restart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Donations as if they are Indirect taxes</w:t>
            </w:r>
          </w:p>
        </w:tc>
        <w:tc>
          <w:tcPr>
            <w:tcW w:w="2220" w:type="dxa"/>
            <w:vMerge w:val="restart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Donations as if they are expenditures</w:t>
            </w:r>
          </w:p>
        </w:tc>
        <w:tc>
          <w:tcPr>
            <w:tcW w:w="2260" w:type="dxa"/>
            <w:vMerge w:val="restart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Donations do not m</w:t>
            </w:r>
            <w:bookmarkStart w:id="0" w:name="_GoBack"/>
            <w:bookmarkEnd w:id="0"/>
            <w:r w:rsidRPr="00773B87">
              <w:rPr>
                <w:rFonts w:ascii="Arial" w:eastAsia="Times New Roman" w:hAnsi="Arial" w:cs="Arial"/>
                <w:sz w:val="14"/>
                <w:szCs w:val="14"/>
              </w:rPr>
              <w:t>ean anything</w:t>
            </w:r>
          </w:p>
        </w:tc>
        <w:tc>
          <w:tcPr>
            <w:tcW w:w="1667" w:type="dxa"/>
            <w:vMerge w:val="restart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Donations from the point of view of the legislature</w:t>
            </w:r>
          </w:p>
        </w:tc>
      </w:tr>
      <w:tr w:rsidR="00604EFC" w:rsidRPr="00773B87" w:rsidTr="00773B87">
        <w:trPr>
          <w:trHeight w:val="334"/>
        </w:trPr>
        <w:tc>
          <w:tcPr>
            <w:tcW w:w="2560" w:type="dxa"/>
            <w:vMerge/>
            <w:vAlign w:val="center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20" w:type="dxa"/>
            <w:vMerge/>
            <w:vAlign w:val="center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604EFC" w:rsidRPr="00773B87" w:rsidTr="00773B87">
        <w:trPr>
          <w:trHeight w:val="334"/>
        </w:trPr>
        <w:tc>
          <w:tcPr>
            <w:tcW w:w="2560" w:type="dxa"/>
            <w:vMerge/>
            <w:vAlign w:val="center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20" w:type="dxa"/>
            <w:vMerge/>
            <w:vAlign w:val="center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604EFC" w:rsidRPr="00773B87" w:rsidTr="00773B87">
        <w:trPr>
          <w:trHeight w:val="334"/>
        </w:trPr>
        <w:tc>
          <w:tcPr>
            <w:tcW w:w="2560" w:type="dxa"/>
            <w:vMerge/>
            <w:vAlign w:val="center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20" w:type="dxa"/>
            <w:vMerge/>
            <w:vAlign w:val="center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604EFC" w:rsidRPr="00773B87" w:rsidTr="00773B87">
        <w:trPr>
          <w:trHeight w:val="20"/>
        </w:trPr>
        <w:tc>
          <w:tcPr>
            <w:tcW w:w="256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This method is a gateway or entrance to tax evasion and ethical practices and behaviors that can be practiced through donations</w:t>
            </w:r>
          </w:p>
        </w:tc>
        <w:tc>
          <w:tcPr>
            <w:tcW w:w="222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This method is a gateway or entrance to tax evasion and ethical practices and behaviors that can be practiced through donations</w:t>
            </w:r>
          </w:p>
        </w:tc>
        <w:tc>
          <w:tcPr>
            <w:tcW w:w="226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This method prevents tax evasion and all immoral practices and behaviors   that can be practiced through donations</w:t>
            </w:r>
          </w:p>
        </w:tc>
        <w:tc>
          <w:tcPr>
            <w:tcW w:w="1667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Regarding tax evasion and immoral practices that can be exercised through donations</w:t>
            </w:r>
          </w:p>
        </w:tc>
      </w:tr>
      <w:tr w:rsidR="00604EFC" w:rsidRPr="00773B87" w:rsidTr="00773B87">
        <w:trPr>
          <w:trHeight w:val="20"/>
        </w:trPr>
        <w:tc>
          <w:tcPr>
            <w:tcW w:w="256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Government. And investors when the value of the exemption is less than the value of the donation</w:t>
            </w:r>
          </w:p>
        </w:tc>
        <w:tc>
          <w:tcPr>
            <w:tcW w:w="222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Government and investors</w:t>
            </w:r>
          </w:p>
        </w:tc>
        <w:tc>
          <w:tcPr>
            <w:tcW w:w="226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There are no affected parties except investors</w:t>
            </w:r>
          </w:p>
        </w:tc>
        <w:tc>
          <w:tcPr>
            <w:tcW w:w="1667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Regarding the affected parties "society, government, and investors"</w:t>
            </w:r>
          </w:p>
        </w:tc>
      </w:tr>
      <w:tr w:rsidR="00604EFC" w:rsidRPr="00773B87" w:rsidTr="00773B87">
        <w:trPr>
          <w:trHeight w:val="20"/>
        </w:trPr>
        <w:tc>
          <w:tcPr>
            <w:tcW w:w="2560" w:type="dxa"/>
            <w:vMerge w:val="restart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 xml:space="preserve">The researcher expects </w:t>
            </w:r>
            <w:proofErr w:type="gramStart"/>
            <w:r w:rsidRPr="00773B87">
              <w:rPr>
                <w:rFonts w:ascii="Arial" w:eastAsia="Times New Roman" w:hAnsi="Arial" w:cs="Arial"/>
                <w:sz w:val="14"/>
                <w:szCs w:val="14"/>
              </w:rPr>
              <w:t>that ,</w:t>
            </w:r>
            <w:proofErr w:type="gramEnd"/>
            <w:r w:rsidRPr="00773B87">
              <w:rPr>
                <w:rFonts w:ascii="Arial" w:eastAsia="Times New Roman" w:hAnsi="Arial" w:cs="Arial"/>
                <w:sz w:val="14"/>
                <w:szCs w:val="14"/>
              </w:rPr>
              <w:t xml:space="preserve"> corporations will continue to make those donations in the future in order to gain competitive advantage. In </w:t>
            </w:r>
            <w:proofErr w:type="gramStart"/>
            <w:r w:rsidRPr="00773B87">
              <w:rPr>
                <w:rFonts w:ascii="Arial" w:eastAsia="Times New Roman" w:hAnsi="Arial" w:cs="Arial"/>
                <w:sz w:val="14"/>
                <w:szCs w:val="14"/>
              </w:rPr>
              <w:t>case</w:t>
            </w:r>
            <w:proofErr w:type="gramEnd"/>
            <w:r w:rsidRPr="00773B87">
              <w:rPr>
                <w:rFonts w:ascii="Arial" w:eastAsia="Times New Roman" w:hAnsi="Arial" w:cs="Arial"/>
                <w:sz w:val="14"/>
                <w:szCs w:val="14"/>
              </w:rPr>
              <w:t xml:space="preserve"> there is a role for the CSR to achieve it, or to achieve any other gains.</w:t>
            </w:r>
          </w:p>
        </w:tc>
        <w:tc>
          <w:tcPr>
            <w:tcW w:w="2220" w:type="dxa"/>
            <w:vMerge w:val="restart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 xml:space="preserve">The researcher expects </w:t>
            </w:r>
            <w:proofErr w:type="gramStart"/>
            <w:r w:rsidRPr="00773B87">
              <w:rPr>
                <w:rFonts w:ascii="Arial" w:eastAsia="Times New Roman" w:hAnsi="Arial" w:cs="Arial"/>
                <w:sz w:val="14"/>
                <w:szCs w:val="14"/>
              </w:rPr>
              <w:t>that ,</w:t>
            </w:r>
            <w:proofErr w:type="gramEnd"/>
            <w:r w:rsidRPr="00773B87">
              <w:rPr>
                <w:rFonts w:ascii="Arial" w:eastAsia="Times New Roman" w:hAnsi="Arial" w:cs="Arial"/>
                <w:sz w:val="14"/>
                <w:szCs w:val="14"/>
              </w:rPr>
              <w:t xml:space="preserve"> corporations will continue to make those donations in the future in order to gain competitive advantage. In </w:t>
            </w:r>
            <w:proofErr w:type="gramStart"/>
            <w:r w:rsidRPr="00773B87">
              <w:rPr>
                <w:rFonts w:ascii="Arial" w:eastAsia="Times New Roman" w:hAnsi="Arial" w:cs="Arial"/>
                <w:sz w:val="14"/>
                <w:szCs w:val="14"/>
              </w:rPr>
              <w:t>case</w:t>
            </w:r>
            <w:proofErr w:type="gramEnd"/>
            <w:r w:rsidRPr="00773B87">
              <w:rPr>
                <w:rFonts w:ascii="Arial" w:eastAsia="Times New Roman" w:hAnsi="Arial" w:cs="Arial"/>
                <w:sz w:val="14"/>
                <w:szCs w:val="14"/>
              </w:rPr>
              <w:t xml:space="preserve"> there is a role for the CSR to achieve it, or to achieve any other gains.</w:t>
            </w:r>
          </w:p>
        </w:tc>
        <w:tc>
          <w:tcPr>
            <w:tcW w:w="226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In the absence of a real understanding of the content of the CSR idea by corporations,</w:t>
            </w:r>
          </w:p>
        </w:tc>
        <w:tc>
          <w:tcPr>
            <w:tcW w:w="1667" w:type="dxa"/>
            <w:vMerge w:val="restart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Regarding continuity</w:t>
            </w:r>
          </w:p>
        </w:tc>
      </w:tr>
      <w:tr w:rsidR="00604EFC" w:rsidRPr="00773B87" w:rsidTr="00773B87">
        <w:trPr>
          <w:trHeight w:val="20"/>
        </w:trPr>
        <w:tc>
          <w:tcPr>
            <w:tcW w:w="2560" w:type="dxa"/>
            <w:vMerge/>
            <w:vAlign w:val="center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20" w:type="dxa"/>
            <w:vMerge/>
            <w:vAlign w:val="center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6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in addition to the weak role of CSR in achieving the competitive advantage for corporations , there will be an expectation that corporations will not continue to make such donations in the future</w:t>
            </w:r>
          </w:p>
        </w:tc>
        <w:tc>
          <w:tcPr>
            <w:tcW w:w="1667" w:type="dxa"/>
            <w:vMerge/>
            <w:vAlign w:val="center"/>
            <w:hideMark/>
          </w:tcPr>
          <w:p w:rsidR="00604EFC" w:rsidRPr="00773B87" w:rsidRDefault="00604EFC" w:rsidP="00773B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604EFC" w:rsidRPr="00773B87" w:rsidTr="00773B87">
        <w:trPr>
          <w:trHeight w:val="20"/>
        </w:trPr>
        <w:tc>
          <w:tcPr>
            <w:tcW w:w="256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This method does not correspond with the content of the CSR idea</w:t>
            </w:r>
          </w:p>
        </w:tc>
        <w:tc>
          <w:tcPr>
            <w:tcW w:w="222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This method does not correspond with the content of the CSR idea</w:t>
            </w:r>
          </w:p>
        </w:tc>
        <w:tc>
          <w:tcPr>
            <w:tcW w:w="226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This method is fully compatible with the content of the CSR idea</w:t>
            </w:r>
          </w:p>
        </w:tc>
        <w:tc>
          <w:tcPr>
            <w:tcW w:w="1667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Regarding compatibility with the content of CSR idea</w:t>
            </w:r>
          </w:p>
        </w:tc>
      </w:tr>
      <w:tr w:rsidR="00604EFC" w:rsidRPr="00773B87" w:rsidTr="00773B87">
        <w:trPr>
          <w:trHeight w:val="20"/>
        </w:trPr>
        <w:tc>
          <w:tcPr>
            <w:tcW w:w="256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This method has no effect. Or that this method is considered the least influential compared to other methods, depending on the amount of restored\ returned donations</w:t>
            </w:r>
          </w:p>
        </w:tc>
        <w:tc>
          <w:tcPr>
            <w:tcW w:w="222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 xml:space="preserve">This method has a negative impact on shareholders' rights at a lower rate than the method of government's rights and then society's rights </w:t>
            </w:r>
          </w:p>
        </w:tc>
        <w:tc>
          <w:tcPr>
            <w:tcW w:w="2260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sz w:val="14"/>
                <w:szCs w:val="14"/>
              </w:rPr>
              <w:t>This method is considered the most influential  compared to other methods</w:t>
            </w:r>
          </w:p>
        </w:tc>
        <w:tc>
          <w:tcPr>
            <w:tcW w:w="1667" w:type="dxa"/>
            <w:shd w:val="clear" w:color="auto" w:fill="auto"/>
            <w:hideMark/>
          </w:tcPr>
          <w:p w:rsidR="00604EFC" w:rsidRPr="00773B87" w:rsidRDefault="00604EFC" w:rsidP="0077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</w:rPr>
            </w:pPr>
            <w:r w:rsidRPr="00773B8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Regarding their negative impact on Shareholders' rights</w:t>
            </w:r>
          </w:p>
        </w:tc>
      </w:tr>
    </w:tbl>
    <w:p w:rsidR="00967C04" w:rsidRDefault="00967C04" w:rsidP="000273B9"/>
    <w:sectPr w:rsidR="00967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FC"/>
    <w:rsid w:val="000273B9"/>
    <w:rsid w:val="00572C90"/>
    <w:rsid w:val="00604EFC"/>
    <w:rsid w:val="00773B87"/>
    <w:rsid w:val="0096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3C20E"/>
  <w15:chartTrackingRefBased/>
  <w15:docId w15:val="{33D23367-A5BA-49D8-BD36-59B42199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FC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</dc:creator>
  <cp:keywords/>
  <dc:description/>
  <cp:lastModifiedBy>Austin</cp:lastModifiedBy>
  <cp:revision>4</cp:revision>
  <dcterms:created xsi:type="dcterms:W3CDTF">2019-07-23T07:09:00Z</dcterms:created>
  <dcterms:modified xsi:type="dcterms:W3CDTF">2019-07-24T04:54:00Z</dcterms:modified>
</cp:coreProperties>
</file>